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CAF" w:rsidRPr="00E7678F" w:rsidRDefault="00943A2E" w:rsidP="00190861">
      <w:pPr>
        <w:tabs>
          <w:tab w:val="left" w:pos="9498"/>
        </w:tabs>
        <w:ind w:right="55"/>
        <w:jc w:val="center"/>
        <w:rPr>
          <w:sz w:val="22"/>
          <w:szCs w:val="22"/>
        </w:rPr>
      </w:pPr>
      <w:r w:rsidRPr="00E7678F">
        <w:rPr>
          <w:rFonts w:hint="eastAsia"/>
          <w:sz w:val="22"/>
          <w:szCs w:val="22"/>
        </w:rPr>
        <w:t>学生団体結成等に</w:t>
      </w:r>
      <w:r w:rsidR="008F1E4B" w:rsidRPr="00E7678F">
        <w:rPr>
          <w:rFonts w:hint="eastAsia"/>
          <w:sz w:val="22"/>
          <w:szCs w:val="22"/>
        </w:rPr>
        <w:t>関する</w:t>
      </w:r>
      <w:r w:rsidRPr="00E7678F">
        <w:rPr>
          <w:rFonts w:hint="eastAsia"/>
          <w:sz w:val="22"/>
          <w:szCs w:val="22"/>
        </w:rPr>
        <w:t>取扱</w:t>
      </w:r>
      <w:r w:rsidR="008F1E4B" w:rsidRPr="00E7678F">
        <w:rPr>
          <w:rFonts w:hint="eastAsia"/>
          <w:sz w:val="22"/>
          <w:szCs w:val="22"/>
        </w:rPr>
        <w:t>要項</w:t>
      </w:r>
    </w:p>
    <w:p w:rsidR="00943A2E" w:rsidRPr="00E7678F" w:rsidRDefault="00454D8D" w:rsidP="00190861">
      <w:pPr>
        <w:tabs>
          <w:tab w:val="left" w:pos="9498"/>
        </w:tabs>
        <w:ind w:right="-87"/>
        <w:jc w:val="right"/>
        <w:rPr>
          <w:sz w:val="22"/>
          <w:szCs w:val="22"/>
        </w:rPr>
      </w:pPr>
      <w:r w:rsidRPr="00E7678F">
        <w:rPr>
          <w:rFonts w:hint="eastAsia"/>
          <w:kern w:val="0"/>
          <w:sz w:val="22"/>
          <w:szCs w:val="22"/>
        </w:rPr>
        <w:t>（平成</w:t>
      </w:r>
      <w:r w:rsidR="00410F74" w:rsidRPr="00E7678F">
        <w:rPr>
          <w:rFonts w:hint="eastAsia"/>
          <w:kern w:val="0"/>
          <w:sz w:val="22"/>
          <w:szCs w:val="22"/>
        </w:rPr>
        <w:t>２６</w:t>
      </w:r>
      <w:r w:rsidRPr="00E7678F">
        <w:rPr>
          <w:rFonts w:hint="eastAsia"/>
          <w:kern w:val="0"/>
          <w:sz w:val="22"/>
          <w:szCs w:val="22"/>
        </w:rPr>
        <w:t>年</w:t>
      </w:r>
      <w:r w:rsidR="00410F74" w:rsidRPr="00E7678F">
        <w:rPr>
          <w:rFonts w:hint="eastAsia"/>
          <w:kern w:val="0"/>
          <w:sz w:val="22"/>
          <w:szCs w:val="22"/>
        </w:rPr>
        <w:t>３</w:t>
      </w:r>
      <w:r w:rsidRPr="00E7678F">
        <w:rPr>
          <w:rFonts w:hint="eastAsia"/>
          <w:kern w:val="0"/>
          <w:sz w:val="22"/>
          <w:szCs w:val="22"/>
        </w:rPr>
        <w:t>月</w:t>
      </w:r>
      <w:r w:rsidR="00410F74" w:rsidRPr="00E7678F">
        <w:rPr>
          <w:rFonts w:hint="eastAsia"/>
          <w:kern w:val="0"/>
          <w:sz w:val="22"/>
          <w:szCs w:val="22"/>
        </w:rPr>
        <w:t>１０</w:t>
      </w:r>
      <w:r w:rsidRPr="00E7678F">
        <w:rPr>
          <w:rFonts w:hint="eastAsia"/>
          <w:kern w:val="0"/>
          <w:sz w:val="22"/>
          <w:szCs w:val="22"/>
        </w:rPr>
        <w:t>日</w:t>
      </w:r>
      <w:r w:rsidR="0017243C" w:rsidRPr="00E7678F">
        <w:rPr>
          <w:rFonts w:hint="eastAsia"/>
          <w:kern w:val="0"/>
          <w:sz w:val="22"/>
          <w:szCs w:val="22"/>
        </w:rPr>
        <w:t>学長決</w:t>
      </w:r>
      <w:r w:rsidR="00A37C12" w:rsidRPr="00E7678F">
        <w:rPr>
          <w:rFonts w:hint="eastAsia"/>
          <w:kern w:val="0"/>
          <w:sz w:val="22"/>
          <w:szCs w:val="22"/>
        </w:rPr>
        <w:t>裁</w:t>
      </w:r>
      <w:r w:rsidRPr="00E7678F">
        <w:rPr>
          <w:rFonts w:hint="eastAsia"/>
          <w:kern w:val="0"/>
          <w:sz w:val="22"/>
          <w:szCs w:val="22"/>
        </w:rPr>
        <w:t>）</w:t>
      </w:r>
    </w:p>
    <w:p w:rsidR="00383FA8" w:rsidRPr="0047497C" w:rsidRDefault="00383FA8" w:rsidP="00190861">
      <w:pPr>
        <w:tabs>
          <w:tab w:val="left" w:pos="8789"/>
        </w:tabs>
        <w:ind w:rightChars="-41" w:right="-86"/>
        <w:jc w:val="right"/>
        <w:rPr>
          <w:rFonts w:ascii="ＭＳ 明朝" w:hAnsi="ＭＳ 明朝"/>
          <w:sz w:val="22"/>
          <w:szCs w:val="22"/>
        </w:rPr>
      </w:pPr>
      <w:r w:rsidRPr="0047497C">
        <w:rPr>
          <w:rFonts w:ascii="ＭＳ 明朝" w:hAnsi="ＭＳ 明朝" w:hint="eastAsia"/>
          <w:sz w:val="22"/>
          <w:szCs w:val="22"/>
        </w:rPr>
        <w:t>（</w:t>
      </w:r>
      <w:r w:rsidR="00091C3C" w:rsidRPr="0047497C">
        <w:rPr>
          <w:rFonts w:ascii="ＭＳ 明朝" w:hAnsi="ＭＳ 明朝" w:hint="eastAsia"/>
          <w:sz w:val="22"/>
          <w:szCs w:val="22"/>
        </w:rPr>
        <w:t>令和</w:t>
      </w:r>
      <w:r w:rsidR="00797897">
        <w:rPr>
          <w:rFonts w:ascii="ＭＳ 明朝" w:hAnsi="ＭＳ 明朝" w:hint="eastAsia"/>
          <w:sz w:val="22"/>
          <w:szCs w:val="22"/>
        </w:rPr>
        <w:t>５</w:t>
      </w:r>
      <w:r w:rsidRPr="0047497C">
        <w:rPr>
          <w:rFonts w:ascii="ＭＳ 明朝" w:hAnsi="ＭＳ 明朝" w:hint="eastAsia"/>
          <w:sz w:val="22"/>
          <w:szCs w:val="22"/>
        </w:rPr>
        <w:t>年</w:t>
      </w:r>
      <w:r w:rsidR="003E61B9">
        <w:rPr>
          <w:rFonts w:ascii="ＭＳ 明朝" w:hAnsi="ＭＳ 明朝" w:hint="eastAsia"/>
          <w:sz w:val="22"/>
          <w:szCs w:val="22"/>
        </w:rPr>
        <w:t>２</w:t>
      </w:r>
      <w:r w:rsidRPr="0047497C">
        <w:rPr>
          <w:rFonts w:ascii="ＭＳ 明朝" w:hAnsi="ＭＳ 明朝" w:hint="eastAsia"/>
          <w:sz w:val="22"/>
          <w:szCs w:val="22"/>
        </w:rPr>
        <w:t>月</w:t>
      </w:r>
      <w:r w:rsidR="003E61B9">
        <w:rPr>
          <w:rFonts w:ascii="ＭＳ 明朝" w:hAnsi="ＭＳ 明朝" w:hint="eastAsia"/>
          <w:sz w:val="22"/>
          <w:szCs w:val="22"/>
        </w:rPr>
        <w:t>７</w:t>
      </w:r>
      <w:r w:rsidRPr="0047497C">
        <w:rPr>
          <w:rFonts w:ascii="ＭＳ 明朝" w:hAnsi="ＭＳ 明朝" w:hint="eastAsia"/>
          <w:sz w:val="22"/>
          <w:szCs w:val="22"/>
        </w:rPr>
        <w:t>日最終改正）</w:t>
      </w:r>
    </w:p>
    <w:p w:rsidR="00454D8D" w:rsidRPr="0047497C" w:rsidRDefault="00454D8D" w:rsidP="008E2A96">
      <w:pPr>
        <w:tabs>
          <w:tab w:val="left" w:pos="9498"/>
        </w:tabs>
        <w:ind w:right="-143"/>
        <w:jc w:val="right"/>
        <w:rPr>
          <w:sz w:val="22"/>
          <w:szCs w:val="22"/>
        </w:rPr>
      </w:pPr>
    </w:p>
    <w:p w:rsidR="00943A2E" w:rsidRPr="0047497C" w:rsidRDefault="00943A2E" w:rsidP="00534362">
      <w:pPr>
        <w:tabs>
          <w:tab w:val="left" w:pos="9498"/>
        </w:tabs>
        <w:spacing w:line="350" w:lineRule="exact"/>
        <w:ind w:right="-142" w:firstLineChars="100" w:firstLine="220"/>
        <w:jc w:val="left"/>
        <w:rPr>
          <w:sz w:val="22"/>
          <w:szCs w:val="22"/>
        </w:rPr>
      </w:pPr>
      <w:r w:rsidRPr="0047497C">
        <w:rPr>
          <w:rFonts w:hint="eastAsia"/>
          <w:sz w:val="22"/>
          <w:szCs w:val="22"/>
        </w:rPr>
        <w:t>（趣旨）</w:t>
      </w:r>
    </w:p>
    <w:p w:rsidR="0017243C" w:rsidRPr="0047497C" w:rsidRDefault="00E33C4C" w:rsidP="00534362">
      <w:pPr>
        <w:tabs>
          <w:tab w:val="left" w:pos="9498"/>
        </w:tabs>
        <w:spacing w:line="350" w:lineRule="exact"/>
        <w:ind w:left="216" w:right="-142" w:hangingChars="100" w:hanging="216"/>
        <w:jc w:val="left"/>
        <w:rPr>
          <w:rFonts w:cs="ＭＳ ゴシック"/>
          <w:spacing w:val="-2"/>
        </w:rPr>
      </w:pPr>
      <w:r w:rsidRPr="0047497C">
        <w:rPr>
          <w:rFonts w:hint="eastAsia"/>
          <w:spacing w:val="-2"/>
          <w:sz w:val="22"/>
          <w:szCs w:val="22"/>
        </w:rPr>
        <w:t>第</w:t>
      </w:r>
      <w:r w:rsidR="00943A2E" w:rsidRPr="0047497C">
        <w:rPr>
          <w:rFonts w:hint="eastAsia"/>
          <w:spacing w:val="-2"/>
          <w:sz w:val="22"/>
          <w:szCs w:val="22"/>
        </w:rPr>
        <w:t>１</w:t>
      </w:r>
      <w:r w:rsidRPr="0047497C">
        <w:rPr>
          <w:rFonts w:hint="eastAsia"/>
          <w:spacing w:val="-2"/>
          <w:sz w:val="22"/>
          <w:szCs w:val="22"/>
        </w:rPr>
        <w:t>条</w:t>
      </w:r>
      <w:r w:rsidR="00943A2E" w:rsidRPr="0047497C">
        <w:rPr>
          <w:rFonts w:hint="eastAsia"/>
          <w:spacing w:val="-2"/>
          <w:sz w:val="22"/>
          <w:szCs w:val="22"/>
        </w:rPr>
        <w:t xml:space="preserve">　</w:t>
      </w:r>
      <w:r w:rsidR="00454D8D" w:rsidRPr="0047497C">
        <w:rPr>
          <w:rFonts w:cs="ＭＳ ゴシック" w:hint="eastAsia"/>
          <w:spacing w:val="-2"/>
        </w:rPr>
        <w:t>学生が課外活動を行うために学内において団体</w:t>
      </w:r>
      <w:r w:rsidRPr="0047497C">
        <w:rPr>
          <w:rFonts w:cs="ＭＳ ゴシック" w:hint="eastAsia"/>
          <w:spacing w:val="-2"/>
        </w:rPr>
        <w:t>（以下「学生団体」という。）</w:t>
      </w:r>
      <w:r w:rsidR="00454D8D" w:rsidRPr="0047497C">
        <w:rPr>
          <w:rFonts w:cs="ＭＳ ゴシック" w:hint="eastAsia"/>
          <w:spacing w:val="-2"/>
        </w:rPr>
        <w:t>の結成等をしようとするときは，</w:t>
      </w:r>
      <w:r w:rsidRPr="0047497C">
        <w:rPr>
          <w:rFonts w:hint="eastAsia"/>
          <w:spacing w:val="-2"/>
          <w:sz w:val="22"/>
          <w:szCs w:val="22"/>
        </w:rPr>
        <w:t>学生の厚生補導に関する規則</w:t>
      </w:r>
      <w:r w:rsidRPr="0047497C">
        <w:rPr>
          <w:rFonts w:cs="ＭＳ ゴシック" w:hint="eastAsia"/>
          <w:spacing w:val="-2"/>
        </w:rPr>
        <w:t>（平成１６年島大規則第１００号）及び学生懲戒規則（平成１６年島大規則第１０３号）に定めるもののほか，</w:t>
      </w:r>
      <w:r w:rsidR="00454D8D" w:rsidRPr="0047497C">
        <w:rPr>
          <w:rFonts w:cs="ＭＳ ゴシック" w:hint="eastAsia"/>
          <w:spacing w:val="-2"/>
        </w:rPr>
        <w:t>この</w:t>
      </w:r>
      <w:r w:rsidR="00FA68E7" w:rsidRPr="0047497C">
        <w:rPr>
          <w:rFonts w:cs="ＭＳ ゴシック" w:hint="eastAsia"/>
          <w:spacing w:val="-2"/>
        </w:rPr>
        <w:t>要項により</w:t>
      </w:r>
      <w:r w:rsidR="00454D8D" w:rsidRPr="0047497C">
        <w:rPr>
          <w:rFonts w:cs="ＭＳ ゴシック" w:hint="eastAsia"/>
          <w:spacing w:val="-2"/>
        </w:rPr>
        <w:t>取</w:t>
      </w:r>
      <w:r w:rsidR="00FA68E7" w:rsidRPr="0047497C">
        <w:rPr>
          <w:rFonts w:cs="ＭＳ ゴシック" w:hint="eastAsia"/>
          <w:spacing w:val="-2"/>
        </w:rPr>
        <w:t>り</w:t>
      </w:r>
      <w:r w:rsidR="00454D8D" w:rsidRPr="0047497C">
        <w:rPr>
          <w:rFonts w:cs="ＭＳ ゴシック" w:hint="eastAsia"/>
          <w:spacing w:val="-2"/>
        </w:rPr>
        <w:t>扱</w:t>
      </w:r>
      <w:r w:rsidR="00FA68E7" w:rsidRPr="0047497C">
        <w:rPr>
          <w:rFonts w:cs="ＭＳ ゴシック" w:hint="eastAsia"/>
          <w:spacing w:val="-2"/>
        </w:rPr>
        <w:t>うものとする</w:t>
      </w:r>
      <w:r w:rsidR="00454D8D" w:rsidRPr="0047497C">
        <w:rPr>
          <w:rFonts w:cs="ＭＳ ゴシック" w:hint="eastAsia"/>
          <w:spacing w:val="-2"/>
        </w:rPr>
        <w:t>。</w:t>
      </w:r>
      <w:r w:rsidR="0017243C" w:rsidRPr="0047497C">
        <w:rPr>
          <w:rFonts w:cs="ＭＳ ゴシック" w:hint="eastAsia"/>
          <w:spacing w:val="-2"/>
        </w:rPr>
        <w:t>ただし，学生が１学部に限る場合を除く。</w:t>
      </w:r>
    </w:p>
    <w:p w:rsidR="00554B78" w:rsidRPr="0047497C" w:rsidRDefault="00554B78" w:rsidP="00534362">
      <w:pPr>
        <w:tabs>
          <w:tab w:val="left" w:pos="9498"/>
        </w:tabs>
        <w:spacing w:line="350" w:lineRule="exact"/>
        <w:ind w:right="-142" w:firstLineChars="100" w:firstLine="210"/>
        <w:jc w:val="left"/>
        <w:rPr>
          <w:rFonts w:cs="ＭＳ ゴシック"/>
        </w:rPr>
      </w:pPr>
      <w:r w:rsidRPr="0047497C">
        <w:rPr>
          <w:rFonts w:cs="ＭＳ ゴシック" w:hint="eastAsia"/>
        </w:rPr>
        <w:t>（</w:t>
      </w:r>
      <w:r w:rsidR="00E33C4C" w:rsidRPr="0047497C">
        <w:rPr>
          <w:rFonts w:cs="ＭＳ ゴシック" w:hint="eastAsia"/>
        </w:rPr>
        <w:t>学生</w:t>
      </w:r>
      <w:r w:rsidRPr="0047497C">
        <w:rPr>
          <w:rFonts w:cs="ＭＳ ゴシック" w:hint="eastAsia"/>
        </w:rPr>
        <w:t>団体結成の条件）</w:t>
      </w:r>
    </w:p>
    <w:p w:rsidR="00454D8D" w:rsidRPr="0047497C" w:rsidRDefault="00E33C4C" w:rsidP="00534362">
      <w:pPr>
        <w:tabs>
          <w:tab w:val="left" w:pos="9498"/>
        </w:tabs>
        <w:spacing w:line="350" w:lineRule="exact"/>
        <w:ind w:right="-142"/>
        <w:jc w:val="left"/>
        <w:rPr>
          <w:rFonts w:cs="ＭＳ ゴシック"/>
        </w:rPr>
      </w:pPr>
      <w:r w:rsidRPr="0047497C">
        <w:rPr>
          <w:rFonts w:hint="eastAsia"/>
          <w:sz w:val="22"/>
          <w:szCs w:val="22"/>
        </w:rPr>
        <w:t>第２条</w:t>
      </w:r>
      <w:r w:rsidR="00454D8D" w:rsidRPr="0047497C">
        <w:rPr>
          <w:rFonts w:cs="ＭＳ ゴシック" w:hint="eastAsia"/>
        </w:rPr>
        <w:t xml:space="preserve">　</w:t>
      </w:r>
      <w:r w:rsidR="00554B78" w:rsidRPr="0047497C">
        <w:rPr>
          <w:rFonts w:cs="ＭＳ ゴシック" w:hint="eastAsia"/>
        </w:rPr>
        <w:t>学生団体を結成しようと</w:t>
      </w:r>
      <w:r w:rsidR="002E2829" w:rsidRPr="0047497C">
        <w:rPr>
          <w:rFonts w:cs="ＭＳ ゴシック" w:hint="eastAsia"/>
        </w:rPr>
        <w:t>する</w:t>
      </w:r>
      <w:r w:rsidR="00850A62" w:rsidRPr="0047497C">
        <w:rPr>
          <w:rFonts w:cs="ＭＳ ゴシック" w:hint="eastAsia"/>
        </w:rPr>
        <w:t>ときは</w:t>
      </w:r>
      <w:r w:rsidR="002E2829" w:rsidRPr="0047497C">
        <w:rPr>
          <w:rFonts w:cs="ＭＳ ゴシック" w:hint="eastAsia"/>
        </w:rPr>
        <w:t>，次の条件をすべて満た</w:t>
      </w:r>
      <w:r w:rsidR="00FA68E7" w:rsidRPr="0047497C">
        <w:rPr>
          <w:rFonts w:cs="ＭＳ ゴシック" w:hint="eastAsia"/>
        </w:rPr>
        <w:t>さなければならない</w:t>
      </w:r>
      <w:r w:rsidR="002E2829" w:rsidRPr="0047497C">
        <w:rPr>
          <w:rFonts w:cs="ＭＳ ゴシック" w:hint="eastAsia"/>
        </w:rPr>
        <w:t>。</w:t>
      </w:r>
    </w:p>
    <w:p w:rsidR="002E2829" w:rsidRPr="0047497C" w:rsidRDefault="00E33C4C" w:rsidP="00534362">
      <w:pPr>
        <w:tabs>
          <w:tab w:val="left" w:pos="9498"/>
        </w:tabs>
        <w:spacing w:line="350" w:lineRule="exact"/>
        <w:ind w:right="-142" w:firstLineChars="100" w:firstLine="210"/>
        <w:jc w:val="left"/>
        <w:rPr>
          <w:rFonts w:cs="ＭＳ ゴシック"/>
        </w:rPr>
      </w:pPr>
      <w:r w:rsidRPr="0047497C">
        <w:rPr>
          <w:rFonts w:cs="ＭＳ ゴシック" w:hint="eastAsia"/>
        </w:rPr>
        <w:t xml:space="preserve">一　</w:t>
      </w:r>
      <w:r w:rsidR="002E2829" w:rsidRPr="0047497C">
        <w:rPr>
          <w:rFonts w:cs="ＭＳ ゴシック" w:hint="eastAsia"/>
        </w:rPr>
        <w:t>本学</w:t>
      </w:r>
      <w:r w:rsidR="00383FA8" w:rsidRPr="0047497C">
        <w:rPr>
          <w:rFonts w:cs="ＭＳ ゴシック" w:hint="eastAsia"/>
        </w:rPr>
        <w:t>職員</w:t>
      </w:r>
      <w:r w:rsidR="002E2829" w:rsidRPr="0047497C">
        <w:rPr>
          <w:rFonts w:cs="ＭＳ ゴシック" w:hint="eastAsia"/>
        </w:rPr>
        <w:t>の中から顧問を置き，活動上の指導・助言を受けること。</w:t>
      </w:r>
    </w:p>
    <w:p w:rsidR="002E2829" w:rsidRPr="0047497C" w:rsidRDefault="00E33C4C" w:rsidP="00534362">
      <w:pPr>
        <w:tabs>
          <w:tab w:val="left" w:pos="9498"/>
        </w:tabs>
        <w:spacing w:line="350" w:lineRule="exact"/>
        <w:ind w:right="-142" w:firstLineChars="100" w:firstLine="210"/>
        <w:jc w:val="left"/>
        <w:rPr>
          <w:rFonts w:cs="ＭＳ ゴシック"/>
        </w:rPr>
      </w:pPr>
      <w:r w:rsidRPr="0047497C">
        <w:rPr>
          <w:rFonts w:cs="ＭＳ ゴシック" w:hint="eastAsia"/>
        </w:rPr>
        <w:t xml:space="preserve">二　</w:t>
      </w:r>
      <w:r w:rsidR="002E2829" w:rsidRPr="0047497C">
        <w:rPr>
          <w:rFonts w:cs="ＭＳ ゴシック" w:hint="eastAsia"/>
        </w:rPr>
        <w:t>構成員が複数学部にわたり，</w:t>
      </w:r>
      <w:r w:rsidR="00E541AC" w:rsidRPr="0047497C">
        <w:rPr>
          <w:rFonts w:cs="ＭＳ ゴシック" w:hint="eastAsia"/>
        </w:rPr>
        <w:t>５</w:t>
      </w:r>
      <w:r w:rsidR="002E2829" w:rsidRPr="0047497C">
        <w:rPr>
          <w:rFonts w:cs="ＭＳ ゴシック" w:hint="eastAsia"/>
        </w:rPr>
        <w:t>名以上いること。</w:t>
      </w:r>
    </w:p>
    <w:p w:rsidR="002E2829" w:rsidRPr="0047497C" w:rsidRDefault="00E33C4C" w:rsidP="00534362">
      <w:pPr>
        <w:tabs>
          <w:tab w:val="left" w:pos="9498"/>
        </w:tabs>
        <w:spacing w:line="350" w:lineRule="exact"/>
        <w:ind w:leftChars="100" w:left="420" w:right="-142" w:hangingChars="100" w:hanging="210"/>
        <w:jc w:val="left"/>
        <w:rPr>
          <w:rFonts w:cs="ＭＳ ゴシック"/>
        </w:rPr>
      </w:pPr>
      <w:r w:rsidRPr="0047497C">
        <w:rPr>
          <w:rFonts w:cs="ＭＳ ゴシック" w:hint="eastAsia"/>
        </w:rPr>
        <w:t xml:space="preserve">三　</w:t>
      </w:r>
      <w:r w:rsidR="00A37C12" w:rsidRPr="0047497C">
        <w:rPr>
          <w:rFonts w:cs="ＭＳ ゴシック" w:hint="eastAsia"/>
        </w:rPr>
        <w:t>部則・会則等</w:t>
      </w:r>
      <w:r w:rsidR="00A6769D" w:rsidRPr="0047497C">
        <w:rPr>
          <w:rFonts w:cs="ＭＳ ゴシック" w:hint="eastAsia"/>
        </w:rPr>
        <w:t>を有し，その</w:t>
      </w:r>
      <w:r w:rsidR="00A37C12" w:rsidRPr="0047497C">
        <w:rPr>
          <w:rFonts w:cs="ＭＳ ゴシック" w:hint="eastAsia"/>
        </w:rPr>
        <w:t>部則・会則等</w:t>
      </w:r>
      <w:r w:rsidR="00A6769D" w:rsidRPr="0047497C">
        <w:rPr>
          <w:rFonts w:cs="ＭＳ ゴシック" w:hint="eastAsia"/>
        </w:rPr>
        <w:t>に団体の名称，活動目的及び活動内容等が明確に規定されていること。</w:t>
      </w:r>
    </w:p>
    <w:p w:rsidR="00A6769D" w:rsidRPr="0047497C" w:rsidRDefault="00E33C4C" w:rsidP="00534362">
      <w:pPr>
        <w:tabs>
          <w:tab w:val="left" w:pos="9498"/>
        </w:tabs>
        <w:spacing w:line="350" w:lineRule="exact"/>
        <w:ind w:right="-142" w:firstLineChars="100" w:firstLine="210"/>
        <w:jc w:val="left"/>
        <w:rPr>
          <w:sz w:val="22"/>
          <w:szCs w:val="22"/>
        </w:rPr>
      </w:pPr>
      <w:r w:rsidRPr="0047497C">
        <w:rPr>
          <w:rFonts w:cs="ＭＳ ゴシック" w:hint="eastAsia"/>
        </w:rPr>
        <w:t xml:space="preserve">四　</w:t>
      </w:r>
      <w:r w:rsidR="00A6769D" w:rsidRPr="0047497C">
        <w:rPr>
          <w:rFonts w:cs="ＭＳ ゴシック" w:hint="eastAsia"/>
        </w:rPr>
        <w:t>活動実績の年数が，原則として</w:t>
      </w:r>
      <w:r w:rsidR="00E541AC" w:rsidRPr="0047497C">
        <w:rPr>
          <w:rFonts w:cs="ＭＳ ゴシック" w:hint="eastAsia"/>
        </w:rPr>
        <w:t>１</w:t>
      </w:r>
      <w:r w:rsidR="00A6769D" w:rsidRPr="0047497C">
        <w:rPr>
          <w:rFonts w:cs="ＭＳ ゴシック" w:hint="eastAsia"/>
        </w:rPr>
        <w:t>年間を超えていること。</w:t>
      </w:r>
    </w:p>
    <w:p w:rsidR="00850A62" w:rsidRPr="0047497C" w:rsidRDefault="00850A62" w:rsidP="00534362">
      <w:pPr>
        <w:tabs>
          <w:tab w:val="left" w:pos="9498"/>
        </w:tabs>
        <w:spacing w:line="350" w:lineRule="exact"/>
        <w:ind w:leftChars="100" w:left="210" w:right="-142"/>
        <w:jc w:val="left"/>
        <w:rPr>
          <w:rFonts w:cs="ＭＳ ゴシック"/>
        </w:rPr>
      </w:pPr>
      <w:r w:rsidRPr="0047497C">
        <w:rPr>
          <w:rFonts w:cs="ＭＳ ゴシック" w:hint="eastAsia"/>
        </w:rPr>
        <w:t>（</w:t>
      </w:r>
      <w:r w:rsidR="008520CB" w:rsidRPr="0047497C">
        <w:rPr>
          <w:rFonts w:cs="ＭＳ ゴシック" w:hint="eastAsia"/>
        </w:rPr>
        <w:t>学内学生</w:t>
      </w:r>
      <w:r w:rsidRPr="0047497C">
        <w:rPr>
          <w:rFonts w:cs="ＭＳ ゴシック" w:hint="eastAsia"/>
        </w:rPr>
        <w:t>団体結成</w:t>
      </w:r>
      <w:r w:rsidR="00540A8D" w:rsidRPr="0047497C">
        <w:rPr>
          <w:rFonts w:cs="ＭＳ ゴシック" w:hint="eastAsia"/>
        </w:rPr>
        <w:t>届</w:t>
      </w:r>
      <w:r w:rsidRPr="0047497C">
        <w:rPr>
          <w:rFonts w:cs="ＭＳ ゴシック" w:hint="eastAsia"/>
        </w:rPr>
        <w:t>）</w:t>
      </w:r>
    </w:p>
    <w:p w:rsidR="001B0646" w:rsidRPr="0047497C" w:rsidRDefault="00CF02DC" w:rsidP="00534362">
      <w:pPr>
        <w:tabs>
          <w:tab w:val="left" w:pos="9498"/>
        </w:tabs>
        <w:spacing w:line="350" w:lineRule="exact"/>
        <w:ind w:left="220" w:right="-142" w:hangingChars="100" w:hanging="220"/>
        <w:jc w:val="left"/>
        <w:rPr>
          <w:rFonts w:cs="ＭＳ ゴシック"/>
        </w:rPr>
      </w:pPr>
      <w:r w:rsidRPr="0047497C">
        <w:rPr>
          <w:rFonts w:hint="eastAsia"/>
          <w:sz w:val="22"/>
          <w:szCs w:val="22"/>
        </w:rPr>
        <w:t>第３条</w:t>
      </w:r>
      <w:r w:rsidR="00850A62" w:rsidRPr="0047497C">
        <w:rPr>
          <w:rFonts w:cs="ＭＳ ゴシック" w:hint="eastAsia"/>
        </w:rPr>
        <w:t xml:space="preserve">　学生団体を結成しようとするときは，学内学生団体結成</w:t>
      </w:r>
      <w:r w:rsidRPr="0047497C">
        <w:rPr>
          <w:rFonts w:cs="ＭＳ ゴシック" w:hint="eastAsia"/>
        </w:rPr>
        <w:t>（継続）</w:t>
      </w:r>
      <w:r w:rsidR="00850A62" w:rsidRPr="0047497C">
        <w:rPr>
          <w:rFonts w:cs="ＭＳ ゴシック" w:hint="eastAsia"/>
        </w:rPr>
        <w:t>届（</w:t>
      </w:r>
      <w:r w:rsidRPr="0047497C">
        <w:rPr>
          <w:rFonts w:cs="ＭＳ ゴシック" w:hint="eastAsia"/>
        </w:rPr>
        <w:t>別紙</w:t>
      </w:r>
      <w:r w:rsidR="00850A62" w:rsidRPr="0047497C">
        <w:rPr>
          <w:rFonts w:cs="ＭＳ ゴシック" w:hint="eastAsia"/>
        </w:rPr>
        <w:t>様式１）に</w:t>
      </w:r>
      <w:r w:rsidR="0017243C" w:rsidRPr="0047497C">
        <w:rPr>
          <w:rFonts w:cs="ＭＳ ゴシック" w:hint="eastAsia"/>
        </w:rPr>
        <w:t>部員名簿，</w:t>
      </w:r>
      <w:r w:rsidR="001B0646" w:rsidRPr="0047497C">
        <w:rPr>
          <w:rFonts w:cs="ＭＳ ゴシック" w:hint="eastAsia"/>
        </w:rPr>
        <w:t>団体の</w:t>
      </w:r>
      <w:r w:rsidR="0017243C" w:rsidRPr="0047497C">
        <w:rPr>
          <w:rFonts w:cs="ＭＳ ゴシック" w:hint="eastAsia"/>
        </w:rPr>
        <w:t>部則・会則</w:t>
      </w:r>
      <w:r w:rsidR="001B0646" w:rsidRPr="0047497C">
        <w:rPr>
          <w:rFonts w:cs="ＭＳ ゴシック" w:hint="eastAsia"/>
        </w:rPr>
        <w:t>等及び活動実績を示す書類を添え，学長に申請しなければならない。</w:t>
      </w:r>
    </w:p>
    <w:p w:rsidR="005E13D8" w:rsidRPr="0047497C" w:rsidRDefault="00CF02DC" w:rsidP="00534362">
      <w:pPr>
        <w:tabs>
          <w:tab w:val="left" w:pos="9498"/>
        </w:tabs>
        <w:spacing w:line="350" w:lineRule="exact"/>
        <w:ind w:left="210" w:right="-142" w:hangingChars="100" w:hanging="210"/>
        <w:jc w:val="left"/>
        <w:rPr>
          <w:rFonts w:cs="ＭＳ ゴシック"/>
        </w:rPr>
      </w:pPr>
      <w:r w:rsidRPr="0047497C">
        <w:rPr>
          <w:rFonts w:cs="ＭＳ ゴシック" w:hint="eastAsia"/>
        </w:rPr>
        <w:t>２</w:t>
      </w:r>
      <w:r w:rsidR="005E13D8" w:rsidRPr="0047497C">
        <w:rPr>
          <w:rFonts w:cs="ＭＳ ゴシック" w:hint="eastAsia"/>
        </w:rPr>
        <w:t xml:space="preserve">　</w:t>
      </w:r>
      <w:r w:rsidRPr="0047497C">
        <w:rPr>
          <w:rFonts w:cs="ＭＳ ゴシック" w:hint="eastAsia"/>
        </w:rPr>
        <w:t>学長は，</w:t>
      </w:r>
      <w:r w:rsidR="005E13D8" w:rsidRPr="0047497C">
        <w:rPr>
          <w:rFonts w:cs="ＭＳ ゴシック" w:hint="eastAsia"/>
        </w:rPr>
        <w:t>前項による申請があったときは，</w:t>
      </w:r>
      <w:r w:rsidR="00AB12D2" w:rsidRPr="0047497C">
        <w:rPr>
          <w:rFonts w:cs="ＭＳ ゴシック" w:hint="eastAsia"/>
        </w:rPr>
        <w:t>学生支援委員会</w:t>
      </w:r>
      <w:r w:rsidR="005E13D8" w:rsidRPr="0047497C">
        <w:rPr>
          <w:rFonts w:cs="ＭＳ ゴシック" w:hint="eastAsia"/>
        </w:rPr>
        <w:t>の議を経</w:t>
      </w:r>
      <w:r w:rsidR="00B06C8E" w:rsidRPr="0047497C">
        <w:rPr>
          <w:rFonts w:cs="ＭＳ ゴシック" w:hint="eastAsia"/>
        </w:rPr>
        <w:t>て学生団体の結成を承認するものとする</w:t>
      </w:r>
      <w:r w:rsidR="005E13D8" w:rsidRPr="0047497C">
        <w:rPr>
          <w:rFonts w:cs="ＭＳ ゴシック" w:hint="eastAsia"/>
        </w:rPr>
        <w:t>。</w:t>
      </w:r>
    </w:p>
    <w:p w:rsidR="005E13D8" w:rsidRPr="0047497C" w:rsidRDefault="005E13D8" w:rsidP="00534362">
      <w:pPr>
        <w:tabs>
          <w:tab w:val="left" w:pos="9498"/>
        </w:tabs>
        <w:spacing w:line="350" w:lineRule="exact"/>
        <w:ind w:leftChars="100" w:left="210" w:right="-142"/>
        <w:jc w:val="left"/>
        <w:rPr>
          <w:rFonts w:cs="ＭＳ ゴシック"/>
        </w:rPr>
      </w:pPr>
      <w:r w:rsidRPr="0047497C">
        <w:rPr>
          <w:rFonts w:cs="ＭＳ ゴシック" w:hint="eastAsia"/>
        </w:rPr>
        <w:t>（</w:t>
      </w:r>
      <w:r w:rsidR="00CF02DC" w:rsidRPr="0047497C">
        <w:rPr>
          <w:rFonts w:cs="ＭＳ ゴシック" w:hint="eastAsia"/>
        </w:rPr>
        <w:t>学内学生</w:t>
      </w:r>
      <w:r w:rsidRPr="0047497C">
        <w:rPr>
          <w:rFonts w:cs="ＭＳ ゴシック" w:hint="eastAsia"/>
        </w:rPr>
        <w:t>団体継続</w:t>
      </w:r>
      <w:r w:rsidR="00540A8D" w:rsidRPr="0047497C">
        <w:rPr>
          <w:rFonts w:cs="ＭＳ ゴシック" w:hint="eastAsia"/>
        </w:rPr>
        <w:t>届</w:t>
      </w:r>
      <w:r w:rsidRPr="0047497C">
        <w:rPr>
          <w:rFonts w:cs="ＭＳ ゴシック" w:hint="eastAsia"/>
        </w:rPr>
        <w:t>）</w:t>
      </w:r>
    </w:p>
    <w:p w:rsidR="005E13D8" w:rsidRPr="0047497C" w:rsidRDefault="00A34661" w:rsidP="00534362">
      <w:pPr>
        <w:tabs>
          <w:tab w:val="left" w:pos="9498"/>
        </w:tabs>
        <w:spacing w:line="350" w:lineRule="exact"/>
        <w:ind w:left="220" w:right="-142" w:hangingChars="100" w:hanging="220"/>
        <w:jc w:val="left"/>
        <w:rPr>
          <w:rFonts w:cs="ＭＳ ゴシック"/>
        </w:rPr>
      </w:pPr>
      <w:r w:rsidRPr="0047497C">
        <w:rPr>
          <w:rFonts w:hint="eastAsia"/>
          <w:sz w:val="22"/>
          <w:szCs w:val="22"/>
        </w:rPr>
        <w:t>第４条</w:t>
      </w:r>
      <w:r w:rsidR="005E13D8" w:rsidRPr="0047497C">
        <w:rPr>
          <w:rFonts w:cs="ＭＳ ゴシック" w:hint="eastAsia"/>
        </w:rPr>
        <w:t xml:space="preserve">　学生団体が，当該団体を継続しようとするときは，学内学生団体</w:t>
      </w:r>
      <w:r w:rsidRPr="0047497C">
        <w:rPr>
          <w:rFonts w:cs="ＭＳ ゴシック" w:hint="eastAsia"/>
        </w:rPr>
        <w:t>結成（</w:t>
      </w:r>
      <w:r w:rsidR="005E13D8" w:rsidRPr="0047497C">
        <w:rPr>
          <w:rFonts w:cs="ＭＳ ゴシック" w:hint="eastAsia"/>
        </w:rPr>
        <w:t>継続</w:t>
      </w:r>
      <w:r w:rsidRPr="0047497C">
        <w:rPr>
          <w:rFonts w:cs="ＭＳ ゴシック" w:hint="eastAsia"/>
        </w:rPr>
        <w:t>）</w:t>
      </w:r>
      <w:r w:rsidR="005E13D8" w:rsidRPr="0047497C">
        <w:rPr>
          <w:rFonts w:cs="ＭＳ ゴシック" w:hint="eastAsia"/>
        </w:rPr>
        <w:t>届（</w:t>
      </w:r>
      <w:r w:rsidRPr="0047497C">
        <w:rPr>
          <w:rFonts w:cs="ＭＳ ゴシック" w:hint="eastAsia"/>
        </w:rPr>
        <w:t>別紙</w:t>
      </w:r>
      <w:r w:rsidR="005E13D8" w:rsidRPr="0047497C">
        <w:rPr>
          <w:rFonts w:cs="ＭＳ ゴシック" w:hint="eastAsia"/>
        </w:rPr>
        <w:t>様式</w:t>
      </w:r>
      <w:r w:rsidR="0017243C" w:rsidRPr="0047497C">
        <w:rPr>
          <w:rFonts w:cs="ＭＳ ゴシック" w:hint="eastAsia"/>
        </w:rPr>
        <w:t>１</w:t>
      </w:r>
      <w:r w:rsidR="005E13D8" w:rsidRPr="0047497C">
        <w:rPr>
          <w:rFonts w:cs="ＭＳ ゴシック" w:hint="eastAsia"/>
        </w:rPr>
        <w:t>）</w:t>
      </w:r>
      <w:r w:rsidR="0017243C" w:rsidRPr="0047497C">
        <w:rPr>
          <w:rFonts w:cs="ＭＳ ゴシック" w:hint="eastAsia"/>
        </w:rPr>
        <w:t>に部員名簿，年間活動計画及び前年の活動実績を添え，</w:t>
      </w:r>
      <w:r w:rsidR="005E13D8" w:rsidRPr="0047497C">
        <w:rPr>
          <w:rFonts w:cs="ＭＳ ゴシック" w:hint="eastAsia"/>
        </w:rPr>
        <w:t>毎年</w:t>
      </w:r>
      <w:r w:rsidR="00654AE1" w:rsidRPr="0047497C">
        <w:rPr>
          <w:rFonts w:cs="ＭＳ ゴシック" w:hint="eastAsia"/>
        </w:rPr>
        <w:t>５</w:t>
      </w:r>
      <w:r w:rsidR="005E13D8" w:rsidRPr="0047497C">
        <w:rPr>
          <w:rFonts w:cs="ＭＳ ゴシック" w:hint="eastAsia"/>
        </w:rPr>
        <w:t>月末までに学長に提出しなければならない。</w:t>
      </w:r>
    </w:p>
    <w:p w:rsidR="005E13D8" w:rsidRPr="0047497C" w:rsidRDefault="005E13D8" w:rsidP="00534362">
      <w:pPr>
        <w:tabs>
          <w:tab w:val="left" w:pos="9498"/>
        </w:tabs>
        <w:spacing w:line="350" w:lineRule="exact"/>
        <w:ind w:leftChars="100" w:left="210" w:right="-142"/>
        <w:jc w:val="left"/>
        <w:rPr>
          <w:rFonts w:cs="ＭＳ ゴシック"/>
        </w:rPr>
      </w:pPr>
      <w:r w:rsidRPr="0047497C">
        <w:rPr>
          <w:rFonts w:cs="ＭＳ ゴシック" w:hint="eastAsia"/>
        </w:rPr>
        <w:t>（</w:t>
      </w:r>
      <w:r w:rsidR="00A34661" w:rsidRPr="0047497C">
        <w:rPr>
          <w:rFonts w:cs="ＭＳ ゴシック" w:hint="eastAsia"/>
        </w:rPr>
        <w:t>学生</w:t>
      </w:r>
      <w:r w:rsidRPr="0047497C">
        <w:rPr>
          <w:rFonts w:cs="ＭＳ ゴシック" w:hint="eastAsia"/>
        </w:rPr>
        <w:t>団体</w:t>
      </w:r>
      <w:r w:rsidR="00E541AC" w:rsidRPr="0047497C">
        <w:rPr>
          <w:rFonts w:cs="ＭＳ ゴシック" w:hint="eastAsia"/>
        </w:rPr>
        <w:t>代表者</w:t>
      </w:r>
      <w:r w:rsidR="00A34661" w:rsidRPr="0047497C">
        <w:rPr>
          <w:rFonts w:cs="ＭＳ ゴシック" w:hint="eastAsia"/>
        </w:rPr>
        <w:t>・</w:t>
      </w:r>
      <w:r w:rsidR="00540A8D" w:rsidRPr="0047497C">
        <w:rPr>
          <w:rFonts w:cs="ＭＳ ゴシック" w:hint="eastAsia"/>
        </w:rPr>
        <w:t>顧問変更届</w:t>
      </w:r>
      <w:r w:rsidRPr="0047497C">
        <w:rPr>
          <w:rFonts w:cs="ＭＳ ゴシック" w:hint="eastAsia"/>
        </w:rPr>
        <w:t>）</w:t>
      </w:r>
    </w:p>
    <w:p w:rsidR="00540A8D" w:rsidRPr="0047497C" w:rsidRDefault="00A34661" w:rsidP="00534362">
      <w:pPr>
        <w:tabs>
          <w:tab w:val="left" w:pos="9498"/>
        </w:tabs>
        <w:spacing w:line="350" w:lineRule="exact"/>
        <w:ind w:left="220" w:right="-142" w:hangingChars="100" w:hanging="220"/>
        <w:jc w:val="left"/>
        <w:rPr>
          <w:rFonts w:cs="ＭＳ ゴシック"/>
        </w:rPr>
      </w:pPr>
      <w:r w:rsidRPr="0047497C">
        <w:rPr>
          <w:rFonts w:hint="eastAsia"/>
          <w:sz w:val="22"/>
          <w:szCs w:val="22"/>
        </w:rPr>
        <w:t>第５条</w:t>
      </w:r>
      <w:r w:rsidR="005E13D8" w:rsidRPr="0047497C">
        <w:rPr>
          <w:rFonts w:cs="ＭＳ ゴシック" w:hint="eastAsia"/>
        </w:rPr>
        <w:t xml:space="preserve">　学生団体</w:t>
      </w:r>
      <w:r w:rsidR="00540A8D" w:rsidRPr="0047497C">
        <w:rPr>
          <w:rFonts w:cs="ＭＳ ゴシック" w:hint="eastAsia"/>
        </w:rPr>
        <w:t>は，</w:t>
      </w:r>
      <w:r w:rsidR="00E541AC" w:rsidRPr="0047497C">
        <w:rPr>
          <w:rFonts w:cs="ＭＳ ゴシック" w:hint="eastAsia"/>
        </w:rPr>
        <w:t>代表者</w:t>
      </w:r>
      <w:r w:rsidR="00540A8D" w:rsidRPr="0047497C">
        <w:rPr>
          <w:rFonts w:cs="ＭＳ ゴシック" w:hint="eastAsia"/>
        </w:rPr>
        <w:t>又は顧問に変更が生じたときは，速やかに学生団体</w:t>
      </w:r>
      <w:r w:rsidR="00E541AC" w:rsidRPr="0047497C">
        <w:rPr>
          <w:rFonts w:cs="ＭＳ ゴシック" w:hint="eastAsia"/>
        </w:rPr>
        <w:t>代表者</w:t>
      </w:r>
      <w:r w:rsidR="00540A8D" w:rsidRPr="0047497C">
        <w:rPr>
          <w:rFonts w:cs="ＭＳ ゴシック" w:hint="eastAsia"/>
        </w:rPr>
        <w:t>・顧問変更届（</w:t>
      </w:r>
      <w:r w:rsidRPr="0047497C">
        <w:rPr>
          <w:rFonts w:cs="ＭＳ ゴシック" w:hint="eastAsia"/>
        </w:rPr>
        <w:t>別紙</w:t>
      </w:r>
      <w:r w:rsidR="00540A8D" w:rsidRPr="0047497C">
        <w:rPr>
          <w:rFonts w:cs="ＭＳ ゴシック" w:hint="eastAsia"/>
        </w:rPr>
        <w:t>様式</w:t>
      </w:r>
      <w:r w:rsidR="00873399" w:rsidRPr="0047497C">
        <w:rPr>
          <w:rFonts w:cs="ＭＳ ゴシック" w:hint="eastAsia"/>
        </w:rPr>
        <w:t>２</w:t>
      </w:r>
      <w:r w:rsidR="00540A8D" w:rsidRPr="0047497C">
        <w:rPr>
          <w:rFonts w:cs="ＭＳ ゴシック" w:hint="eastAsia"/>
        </w:rPr>
        <w:t>）を学長に提出しなければならない。</w:t>
      </w:r>
    </w:p>
    <w:p w:rsidR="00A34661" w:rsidRPr="0047497C" w:rsidRDefault="00A34661" w:rsidP="00534362">
      <w:pPr>
        <w:tabs>
          <w:tab w:val="left" w:pos="9498"/>
        </w:tabs>
        <w:spacing w:line="350" w:lineRule="exact"/>
        <w:ind w:leftChars="100" w:left="210" w:right="-142"/>
        <w:jc w:val="left"/>
        <w:rPr>
          <w:rFonts w:cs="ＭＳ ゴシック"/>
        </w:rPr>
      </w:pPr>
      <w:r w:rsidRPr="0047497C">
        <w:rPr>
          <w:rFonts w:cs="ＭＳ ゴシック" w:hint="eastAsia"/>
        </w:rPr>
        <w:t>（部則，会則等の変更）</w:t>
      </w:r>
    </w:p>
    <w:p w:rsidR="00540A8D" w:rsidRPr="0047497C" w:rsidRDefault="00A34661" w:rsidP="00534362">
      <w:pPr>
        <w:tabs>
          <w:tab w:val="left" w:pos="9498"/>
        </w:tabs>
        <w:spacing w:line="350" w:lineRule="exact"/>
        <w:ind w:left="220" w:right="-142" w:hangingChars="100" w:hanging="220"/>
        <w:jc w:val="left"/>
        <w:rPr>
          <w:rFonts w:cs="ＭＳ ゴシック"/>
        </w:rPr>
      </w:pPr>
      <w:r w:rsidRPr="0047497C">
        <w:rPr>
          <w:rFonts w:hint="eastAsia"/>
          <w:sz w:val="22"/>
          <w:szCs w:val="22"/>
        </w:rPr>
        <w:t>第６条</w:t>
      </w:r>
      <w:r w:rsidR="00540A8D" w:rsidRPr="0047497C">
        <w:rPr>
          <w:rFonts w:cs="ＭＳ ゴシック" w:hint="eastAsia"/>
        </w:rPr>
        <w:t xml:space="preserve">　学生団体の</w:t>
      </w:r>
      <w:r w:rsidR="00A37C12" w:rsidRPr="0047497C">
        <w:rPr>
          <w:rFonts w:cs="ＭＳ ゴシック" w:hint="eastAsia"/>
        </w:rPr>
        <w:t>部則</w:t>
      </w:r>
      <w:r w:rsidRPr="0047497C">
        <w:rPr>
          <w:rFonts w:cs="ＭＳ ゴシック" w:hint="eastAsia"/>
        </w:rPr>
        <w:t>，</w:t>
      </w:r>
      <w:r w:rsidR="00A37C12" w:rsidRPr="0047497C">
        <w:rPr>
          <w:rFonts w:cs="ＭＳ ゴシック" w:hint="eastAsia"/>
        </w:rPr>
        <w:t>会則等</w:t>
      </w:r>
      <w:r w:rsidR="00540A8D" w:rsidRPr="0047497C">
        <w:rPr>
          <w:rFonts w:cs="ＭＳ ゴシック" w:hint="eastAsia"/>
        </w:rPr>
        <w:t>に変更が生じたときは，その都度速やかに</w:t>
      </w:r>
      <w:r w:rsidR="00A37C12" w:rsidRPr="0047497C">
        <w:rPr>
          <w:rFonts w:cs="ＭＳ ゴシック" w:hint="eastAsia"/>
        </w:rPr>
        <w:t>教育・学生支援</w:t>
      </w:r>
      <w:r w:rsidR="00091C3C" w:rsidRPr="0047497C">
        <w:rPr>
          <w:rFonts w:cs="ＭＳ ゴシック" w:hint="eastAsia"/>
        </w:rPr>
        <w:t>本部</w:t>
      </w:r>
      <w:r w:rsidR="00873399" w:rsidRPr="0047497C">
        <w:rPr>
          <w:rFonts w:cs="ＭＳ ゴシック" w:hint="eastAsia"/>
        </w:rPr>
        <w:t>学生支援センター長</w:t>
      </w:r>
      <w:r w:rsidR="001876B2" w:rsidRPr="0047497C">
        <w:rPr>
          <w:rFonts w:cs="ＭＳ ゴシック" w:hint="eastAsia"/>
        </w:rPr>
        <w:t>（以下「学生支援センター長」という。）</w:t>
      </w:r>
      <w:r w:rsidR="00540A8D" w:rsidRPr="0047497C">
        <w:rPr>
          <w:rFonts w:cs="ＭＳ ゴシック" w:hint="eastAsia"/>
        </w:rPr>
        <w:t>に届け出なければならない。</w:t>
      </w:r>
    </w:p>
    <w:p w:rsidR="00C54B06" w:rsidRPr="0047497C" w:rsidRDefault="00C54B06" w:rsidP="00534362">
      <w:pPr>
        <w:tabs>
          <w:tab w:val="left" w:pos="9498"/>
        </w:tabs>
        <w:spacing w:line="350" w:lineRule="exact"/>
        <w:ind w:leftChars="100" w:left="210" w:right="-142"/>
        <w:jc w:val="left"/>
        <w:rPr>
          <w:rFonts w:cs="ＭＳ ゴシック"/>
        </w:rPr>
      </w:pPr>
      <w:r w:rsidRPr="0047497C">
        <w:rPr>
          <w:rFonts w:cs="ＭＳ ゴシック" w:hint="eastAsia"/>
        </w:rPr>
        <w:t>（合宿・遠征届）</w:t>
      </w:r>
    </w:p>
    <w:p w:rsidR="00C54B06" w:rsidRPr="0047497C" w:rsidRDefault="00A34661" w:rsidP="00534362">
      <w:pPr>
        <w:tabs>
          <w:tab w:val="left" w:pos="9498"/>
        </w:tabs>
        <w:spacing w:line="350" w:lineRule="exact"/>
        <w:ind w:left="220" w:right="-142" w:hangingChars="100" w:hanging="220"/>
        <w:jc w:val="left"/>
        <w:rPr>
          <w:rFonts w:cs="ＭＳ ゴシック"/>
        </w:rPr>
      </w:pPr>
      <w:r w:rsidRPr="0047497C">
        <w:rPr>
          <w:rFonts w:hint="eastAsia"/>
          <w:sz w:val="22"/>
          <w:szCs w:val="22"/>
        </w:rPr>
        <w:t>第７条</w:t>
      </w:r>
      <w:r w:rsidR="00C54B06" w:rsidRPr="0047497C">
        <w:rPr>
          <w:rFonts w:cs="ＭＳ ゴシック" w:hint="eastAsia"/>
        </w:rPr>
        <w:t xml:space="preserve">　学生団体が課外活動</w:t>
      </w:r>
      <w:r w:rsidR="00EB1C01" w:rsidRPr="0047497C">
        <w:rPr>
          <w:rFonts w:cs="ＭＳ ゴシック" w:hint="eastAsia"/>
        </w:rPr>
        <w:t>のため</w:t>
      </w:r>
      <w:r w:rsidR="00C54B06" w:rsidRPr="0047497C">
        <w:rPr>
          <w:rFonts w:cs="ＭＳ ゴシック" w:hint="eastAsia"/>
        </w:rPr>
        <w:t>合宿又は遠征を行うときは，事前に合宿・遠征届（</w:t>
      </w:r>
      <w:r w:rsidRPr="0047497C">
        <w:rPr>
          <w:rFonts w:cs="ＭＳ ゴシック" w:hint="eastAsia"/>
        </w:rPr>
        <w:t>別紙</w:t>
      </w:r>
      <w:r w:rsidR="00C54B06" w:rsidRPr="0047497C">
        <w:rPr>
          <w:rFonts w:cs="ＭＳ ゴシック" w:hint="eastAsia"/>
        </w:rPr>
        <w:t>様式</w:t>
      </w:r>
      <w:r w:rsidR="00873399" w:rsidRPr="0047497C">
        <w:rPr>
          <w:rFonts w:cs="ＭＳ ゴシック" w:hint="eastAsia"/>
        </w:rPr>
        <w:t>３</w:t>
      </w:r>
      <w:r w:rsidR="00C54B06" w:rsidRPr="0047497C">
        <w:rPr>
          <w:rFonts w:cs="ＭＳ ゴシック" w:hint="eastAsia"/>
        </w:rPr>
        <w:t>）を</w:t>
      </w:r>
      <w:r w:rsidR="00873399" w:rsidRPr="0047497C">
        <w:rPr>
          <w:rFonts w:cs="ＭＳ ゴシック" w:hint="eastAsia"/>
        </w:rPr>
        <w:t>学生支援センター</w:t>
      </w:r>
      <w:r w:rsidR="00C54B06" w:rsidRPr="0047497C">
        <w:rPr>
          <w:rFonts w:cs="ＭＳ ゴシック" w:hint="eastAsia"/>
        </w:rPr>
        <w:t>長に提出しなければならない。</w:t>
      </w:r>
    </w:p>
    <w:p w:rsidR="00534362" w:rsidRPr="0047497C" w:rsidRDefault="00534362" w:rsidP="00534362">
      <w:pPr>
        <w:tabs>
          <w:tab w:val="left" w:pos="9498"/>
        </w:tabs>
        <w:spacing w:line="350" w:lineRule="exact"/>
        <w:ind w:leftChars="100" w:left="210" w:right="-142"/>
        <w:jc w:val="left"/>
        <w:rPr>
          <w:rFonts w:cs="ＭＳ ゴシック"/>
          <w:szCs w:val="21"/>
        </w:rPr>
      </w:pPr>
      <w:r w:rsidRPr="0047497C">
        <w:rPr>
          <w:rFonts w:cs="ＭＳ ゴシック" w:hint="eastAsia"/>
          <w:szCs w:val="21"/>
        </w:rPr>
        <w:t>（</w:t>
      </w:r>
      <w:r w:rsidR="00824B7D" w:rsidRPr="0047497C">
        <w:rPr>
          <w:rFonts w:hint="eastAsia"/>
          <w:kern w:val="0"/>
          <w:szCs w:val="21"/>
        </w:rPr>
        <w:t>大会成績・活動状況報告</w:t>
      </w:r>
      <w:r w:rsidRPr="0047497C">
        <w:rPr>
          <w:rFonts w:cs="ＭＳ ゴシック" w:hint="eastAsia"/>
          <w:szCs w:val="21"/>
        </w:rPr>
        <w:t>）</w:t>
      </w:r>
    </w:p>
    <w:p w:rsidR="00534362" w:rsidRPr="0047497C" w:rsidRDefault="00534362" w:rsidP="00534362">
      <w:pPr>
        <w:tabs>
          <w:tab w:val="left" w:pos="9498"/>
        </w:tabs>
        <w:spacing w:line="350" w:lineRule="exact"/>
        <w:ind w:left="220" w:right="-142" w:hangingChars="100" w:hanging="220"/>
        <w:jc w:val="left"/>
        <w:rPr>
          <w:rFonts w:cs="ＭＳ ゴシック"/>
        </w:rPr>
      </w:pPr>
      <w:r w:rsidRPr="0047497C">
        <w:rPr>
          <w:rFonts w:hint="eastAsia"/>
          <w:sz w:val="22"/>
          <w:szCs w:val="22"/>
        </w:rPr>
        <w:t>第８条</w:t>
      </w:r>
      <w:r w:rsidRPr="0047497C">
        <w:rPr>
          <w:rFonts w:cs="ＭＳ ゴシック" w:hint="eastAsia"/>
        </w:rPr>
        <w:t xml:space="preserve">　学生団体</w:t>
      </w:r>
      <w:r w:rsidR="00992D4C" w:rsidRPr="0047497C">
        <w:rPr>
          <w:rFonts w:cs="ＭＳ ゴシック" w:hint="eastAsia"/>
        </w:rPr>
        <w:t>が</w:t>
      </w:r>
      <w:r w:rsidRPr="0047497C">
        <w:rPr>
          <w:rFonts w:cs="ＭＳ ゴシック" w:hint="eastAsia"/>
        </w:rPr>
        <w:t>大会等に参加した場合，大会終了後１ヶ月以内に</w:t>
      </w:r>
      <w:r w:rsidR="00824B7D" w:rsidRPr="0047497C">
        <w:rPr>
          <w:rFonts w:hint="eastAsia"/>
          <w:kern w:val="0"/>
          <w:szCs w:val="21"/>
        </w:rPr>
        <w:t>大会成績・活動状況報告書</w:t>
      </w:r>
      <w:r w:rsidRPr="0047497C">
        <w:rPr>
          <w:rFonts w:cs="ＭＳ ゴシック" w:hint="eastAsia"/>
        </w:rPr>
        <w:t>（別紙様式４）を学生支援センター長に提出しなければならない。</w:t>
      </w:r>
    </w:p>
    <w:p w:rsidR="00D63E1C" w:rsidRPr="0047497C" w:rsidRDefault="00D63E1C" w:rsidP="00534362">
      <w:pPr>
        <w:tabs>
          <w:tab w:val="left" w:pos="9498"/>
        </w:tabs>
        <w:spacing w:line="350" w:lineRule="exact"/>
        <w:ind w:leftChars="100" w:left="210" w:right="-142"/>
        <w:jc w:val="left"/>
        <w:rPr>
          <w:rFonts w:cs="ＭＳ ゴシック"/>
        </w:rPr>
      </w:pPr>
      <w:r w:rsidRPr="0047497C">
        <w:rPr>
          <w:rFonts w:cs="ＭＳ ゴシック" w:hint="eastAsia"/>
        </w:rPr>
        <w:t>（課外活動に係る事故報告</w:t>
      </w:r>
      <w:r w:rsidR="00C65CC4" w:rsidRPr="0047497C">
        <w:rPr>
          <w:rFonts w:cs="ＭＳ ゴシック" w:hint="eastAsia"/>
        </w:rPr>
        <w:t>等</w:t>
      </w:r>
      <w:r w:rsidRPr="0047497C">
        <w:rPr>
          <w:rFonts w:cs="ＭＳ ゴシック" w:hint="eastAsia"/>
        </w:rPr>
        <w:t>）</w:t>
      </w:r>
    </w:p>
    <w:p w:rsidR="00D63E1C" w:rsidRPr="0047497C" w:rsidRDefault="0021007A" w:rsidP="00534362">
      <w:pPr>
        <w:tabs>
          <w:tab w:val="left" w:pos="9498"/>
        </w:tabs>
        <w:spacing w:line="350" w:lineRule="exact"/>
        <w:ind w:left="220" w:right="-142" w:hangingChars="100" w:hanging="220"/>
        <w:jc w:val="left"/>
        <w:rPr>
          <w:rFonts w:cs="ＭＳ ゴシック"/>
        </w:rPr>
      </w:pPr>
      <w:r w:rsidRPr="0047497C">
        <w:rPr>
          <w:rFonts w:hint="eastAsia"/>
          <w:sz w:val="22"/>
          <w:szCs w:val="22"/>
        </w:rPr>
        <w:t>第</w:t>
      </w:r>
      <w:r w:rsidR="00534362" w:rsidRPr="0047497C">
        <w:rPr>
          <w:rFonts w:hint="eastAsia"/>
          <w:sz w:val="22"/>
          <w:szCs w:val="22"/>
        </w:rPr>
        <w:t>９</w:t>
      </w:r>
      <w:r w:rsidRPr="0047497C">
        <w:rPr>
          <w:rFonts w:hint="eastAsia"/>
          <w:sz w:val="22"/>
          <w:szCs w:val="22"/>
        </w:rPr>
        <w:t>条</w:t>
      </w:r>
      <w:r w:rsidRPr="0047497C">
        <w:rPr>
          <w:rFonts w:cs="ＭＳ ゴシック" w:hint="eastAsia"/>
        </w:rPr>
        <w:t xml:space="preserve">　</w:t>
      </w:r>
      <w:r w:rsidR="00C65CC4" w:rsidRPr="0047497C">
        <w:rPr>
          <w:rFonts w:cs="ＭＳ ゴシック" w:hint="eastAsia"/>
        </w:rPr>
        <w:t>学生団体</w:t>
      </w:r>
      <w:r w:rsidRPr="0047497C">
        <w:rPr>
          <w:rFonts w:cs="ＭＳ ゴシック" w:hint="eastAsia"/>
        </w:rPr>
        <w:t>は</w:t>
      </w:r>
      <w:r w:rsidR="00F41F7F" w:rsidRPr="0047497C">
        <w:rPr>
          <w:rFonts w:cs="ＭＳ ゴシック" w:hint="eastAsia"/>
        </w:rPr>
        <w:t>課外</w:t>
      </w:r>
      <w:r w:rsidR="00C65CC4" w:rsidRPr="0047497C">
        <w:rPr>
          <w:rFonts w:cs="ＭＳ ゴシック" w:hint="eastAsia"/>
        </w:rPr>
        <w:t>活動中に事故が発生したときは，</w:t>
      </w:r>
      <w:r w:rsidR="009F067B">
        <w:rPr>
          <w:rFonts w:cs="ＭＳ ゴシック" w:hint="eastAsia"/>
        </w:rPr>
        <w:t>別に定める「課外活動等で事故が起きた時の対応と連絡体制」に基づき対応及び連絡し，</w:t>
      </w:r>
      <w:r w:rsidR="00C65CC4" w:rsidRPr="0047497C">
        <w:rPr>
          <w:rFonts w:cs="ＭＳ ゴシック" w:hint="eastAsia"/>
        </w:rPr>
        <w:t>速やかに課外活動事故報告書（</w:t>
      </w:r>
      <w:r w:rsidRPr="0047497C">
        <w:rPr>
          <w:rFonts w:cs="ＭＳ ゴシック" w:hint="eastAsia"/>
        </w:rPr>
        <w:t>別紙</w:t>
      </w:r>
      <w:r w:rsidR="00C65CC4" w:rsidRPr="0047497C">
        <w:rPr>
          <w:rFonts w:cs="ＭＳ ゴシック" w:hint="eastAsia"/>
        </w:rPr>
        <w:t>様</w:t>
      </w:r>
      <w:r w:rsidR="00C65CC4" w:rsidRPr="0047497C">
        <w:rPr>
          <w:rFonts w:cs="ＭＳ ゴシック" w:hint="eastAsia"/>
        </w:rPr>
        <w:lastRenderedPageBreak/>
        <w:t>式</w:t>
      </w:r>
      <w:r w:rsidR="00E43CE9" w:rsidRPr="0047497C">
        <w:rPr>
          <w:rFonts w:cs="ＭＳ ゴシック" w:hint="eastAsia"/>
        </w:rPr>
        <w:t>５</w:t>
      </w:r>
      <w:r w:rsidR="00C65CC4" w:rsidRPr="0047497C">
        <w:rPr>
          <w:rFonts w:cs="ＭＳ ゴシック" w:hint="eastAsia"/>
        </w:rPr>
        <w:t>）を学長に提出しなければならない。</w:t>
      </w:r>
    </w:p>
    <w:p w:rsidR="00C65CC4" w:rsidRPr="0047497C" w:rsidRDefault="0021007A" w:rsidP="00534362">
      <w:pPr>
        <w:tabs>
          <w:tab w:val="left" w:pos="9498"/>
        </w:tabs>
        <w:spacing w:line="350" w:lineRule="exact"/>
        <w:ind w:left="210" w:right="-142" w:hangingChars="100" w:hanging="210"/>
        <w:jc w:val="left"/>
        <w:rPr>
          <w:rFonts w:cs="ＭＳ ゴシック"/>
        </w:rPr>
      </w:pPr>
      <w:r w:rsidRPr="0047497C">
        <w:rPr>
          <w:rFonts w:cs="ＭＳ ゴシック" w:hint="eastAsia"/>
        </w:rPr>
        <w:t>２</w:t>
      </w:r>
      <w:r w:rsidR="00C65CC4" w:rsidRPr="0047497C">
        <w:rPr>
          <w:rFonts w:cs="ＭＳ ゴシック" w:hint="eastAsia"/>
        </w:rPr>
        <w:t xml:space="preserve">　</w:t>
      </w:r>
      <w:r w:rsidR="00F41F7F" w:rsidRPr="0047497C">
        <w:rPr>
          <w:rFonts w:cs="ＭＳ ゴシック" w:hint="eastAsia"/>
        </w:rPr>
        <w:t>当該学生団体は</w:t>
      </w:r>
      <w:r w:rsidR="00C65CC4" w:rsidRPr="0047497C">
        <w:rPr>
          <w:rFonts w:cs="ＭＳ ゴシック" w:hint="eastAsia"/>
        </w:rPr>
        <w:t>事故発生後１</w:t>
      </w:r>
      <w:r w:rsidR="005C436C" w:rsidRPr="0047497C">
        <w:rPr>
          <w:rFonts w:cs="ＭＳ ゴシック" w:hint="eastAsia"/>
        </w:rPr>
        <w:t>カ</w:t>
      </w:r>
      <w:r w:rsidR="00C65CC4" w:rsidRPr="0047497C">
        <w:rPr>
          <w:rFonts w:cs="ＭＳ ゴシック" w:hint="eastAsia"/>
        </w:rPr>
        <w:t>月以内に課外活動中の事故に関する再発防止策</w:t>
      </w:r>
      <w:r w:rsidRPr="0047497C">
        <w:rPr>
          <w:rFonts w:cs="ＭＳ ゴシック" w:hint="eastAsia"/>
        </w:rPr>
        <w:t>について</w:t>
      </w:r>
      <w:r w:rsidR="00C65CC4" w:rsidRPr="0047497C">
        <w:rPr>
          <w:rFonts w:cs="ＭＳ ゴシック" w:hint="eastAsia"/>
        </w:rPr>
        <w:t>（</w:t>
      </w:r>
      <w:r w:rsidRPr="0047497C">
        <w:rPr>
          <w:rFonts w:cs="ＭＳ ゴシック" w:hint="eastAsia"/>
        </w:rPr>
        <w:t>別紙</w:t>
      </w:r>
      <w:r w:rsidR="00C65CC4" w:rsidRPr="0047497C">
        <w:rPr>
          <w:rFonts w:cs="ＭＳ ゴシック" w:hint="eastAsia"/>
        </w:rPr>
        <w:t>様式</w:t>
      </w:r>
      <w:r w:rsidR="00E43CE9" w:rsidRPr="0047497C">
        <w:rPr>
          <w:rFonts w:cs="ＭＳ ゴシック" w:hint="eastAsia"/>
        </w:rPr>
        <w:t>６</w:t>
      </w:r>
      <w:r w:rsidR="00C65CC4" w:rsidRPr="0047497C">
        <w:rPr>
          <w:rFonts w:cs="ＭＳ ゴシック" w:hint="eastAsia"/>
        </w:rPr>
        <w:t>）</w:t>
      </w:r>
      <w:r w:rsidR="00F41F7F" w:rsidRPr="0047497C">
        <w:rPr>
          <w:rFonts w:cs="ＭＳ ゴシック" w:hint="eastAsia"/>
        </w:rPr>
        <w:t>を</w:t>
      </w:r>
      <w:r w:rsidR="00C65CC4" w:rsidRPr="0047497C">
        <w:rPr>
          <w:rFonts w:cs="ＭＳ ゴシック" w:hint="eastAsia"/>
        </w:rPr>
        <w:t>学長に提出しなければならない。</w:t>
      </w:r>
    </w:p>
    <w:p w:rsidR="00C54B06" w:rsidRPr="0047497C" w:rsidRDefault="00C54B06" w:rsidP="00534362">
      <w:pPr>
        <w:tabs>
          <w:tab w:val="left" w:pos="9498"/>
        </w:tabs>
        <w:spacing w:line="350" w:lineRule="exact"/>
        <w:ind w:leftChars="100" w:left="210" w:right="-142"/>
        <w:jc w:val="left"/>
        <w:rPr>
          <w:rFonts w:cs="ＭＳ ゴシック"/>
        </w:rPr>
      </w:pPr>
      <w:r w:rsidRPr="0047497C">
        <w:rPr>
          <w:rFonts w:cs="ＭＳ ゴシック" w:hint="eastAsia"/>
        </w:rPr>
        <w:t>（</w:t>
      </w:r>
      <w:r w:rsidR="0021007A" w:rsidRPr="0047497C">
        <w:rPr>
          <w:rFonts w:cs="ＭＳ ゴシック" w:hint="eastAsia"/>
        </w:rPr>
        <w:t>学生</w:t>
      </w:r>
      <w:r w:rsidRPr="0047497C">
        <w:rPr>
          <w:rFonts w:cs="ＭＳ ゴシック" w:hint="eastAsia"/>
        </w:rPr>
        <w:t>団体解散</w:t>
      </w:r>
      <w:r w:rsidR="00873399" w:rsidRPr="0047497C">
        <w:rPr>
          <w:rFonts w:cs="ＭＳ ゴシック" w:hint="eastAsia"/>
        </w:rPr>
        <w:t>届</w:t>
      </w:r>
      <w:r w:rsidRPr="0047497C">
        <w:rPr>
          <w:rFonts w:cs="ＭＳ ゴシック" w:hint="eastAsia"/>
        </w:rPr>
        <w:t>）</w:t>
      </w:r>
    </w:p>
    <w:p w:rsidR="00C54B06" w:rsidRPr="0047497C" w:rsidRDefault="0021007A" w:rsidP="00534362">
      <w:pPr>
        <w:tabs>
          <w:tab w:val="left" w:pos="9498"/>
        </w:tabs>
        <w:spacing w:line="350" w:lineRule="exact"/>
        <w:ind w:left="220" w:right="-142" w:hangingChars="100" w:hanging="220"/>
        <w:jc w:val="left"/>
        <w:rPr>
          <w:rFonts w:cs="ＭＳ ゴシック"/>
        </w:rPr>
      </w:pPr>
      <w:r w:rsidRPr="0047497C">
        <w:rPr>
          <w:rFonts w:hint="eastAsia"/>
          <w:sz w:val="22"/>
          <w:szCs w:val="22"/>
        </w:rPr>
        <w:t>第</w:t>
      </w:r>
      <w:r w:rsidR="00534362" w:rsidRPr="0047497C">
        <w:rPr>
          <w:rFonts w:hint="eastAsia"/>
          <w:sz w:val="22"/>
          <w:szCs w:val="22"/>
        </w:rPr>
        <w:t>１０</w:t>
      </w:r>
      <w:r w:rsidRPr="0047497C">
        <w:rPr>
          <w:rFonts w:hint="eastAsia"/>
          <w:sz w:val="22"/>
          <w:szCs w:val="22"/>
        </w:rPr>
        <w:t>条</w:t>
      </w:r>
      <w:r w:rsidR="00C54B06" w:rsidRPr="0047497C">
        <w:rPr>
          <w:rFonts w:cs="ＭＳ ゴシック" w:hint="eastAsia"/>
        </w:rPr>
        <w:t xml:space="preserve">　学生団体</w:t>
      </w:r>
      <w:r w:rsidR="006D62E6" w:rsidRPr="0047497C">
        <w:rPr>
          <w:rFonts w:cs="ＭＳ ゴシック" w:hint="eastAsia"/>
        </w:rPr>
        <w:t>を解散し</w:t>
      </w:r>
      <w:r w:rsidR="00FC06FE" w:rsidRPr="0047497C">
        <w:rPr>
          <w:rFonts w:cs="ＭＳ ゴシック" w:hint="eastAsia"/>
        </w:rPr>
        <w:t>た</w:t>
      </w:r>
      <w:r w:rsidR="006D62E6" w:rsidRPr="0047497C">
        <w:rPr>
          <w:rFonts w:cs="ＭＳ ゴシック" w:hint="eastAsia"/>
        </w:rPr>
        <w:t>ときは，学生団体解散届（</w:t>
      </w:r>
      <w:r w:rsidRPr="0047497C">
        <w:rPr>
          <w:rFonts w:cs="ＭＳ ゴシック" w:hint="eastAsia"/>
        </w:rPr>
        <w:t>別紙</w:t>
      </w:r>
      <w:r w:rsidR="006D62E6" w:rsidRPr="0047497C">
        <w:rPr>
          <w:rFonts w:cs="ＭＳ ゴシック" w:hint="eastAsia"/>
        </w:rPr>
        <w:t>様式</w:t>
      </w:r>
      <w:r w:rsidR="00E43CE9" w:rsidRPr="0047497C">
        <w:rPr>
          <w:rFonts w:cs="ＭＳ ゴシック" w:hint="eastAsia"/>
        </w:rPr>
        <w:t>７</w:t>
      </w:r>
      <w:r w:rsidR="006D62E6" w:rsidRPr="0047497C">
        <w:rPr>
          <w:rFonts w:cs="ＭＳ ゴシック" w:hint="eastAsia"/>
        </w:rPr>
        <w:t>）を</w:t>
      </w:r>
      <w:r w:rsidR="00C54B06" w:rsidRPr="0047497C">
        <w:rPr>
          <w:rFonts w:cs="ＭＳ ゴシック" w:hint="eastAsia"/>
        </w:rPr>
        <w:t>学長に提出しなければならない。</w:t>
      </w:r>
    </w:p>
    <w:p w:rsidR="00873399" w:rsidRPr="0047497C" w:rsidRDefault="00873399" w:rsidP="00534362">
      <w:pPr>
        <w:tabs>
          <w:tab w:val="left" w:pos="9498"/>
        </w:tabs>
        <w:spacing w:line="350" w:lineRule="exact"/>
        <w:ind w:leftChars="100" w:left="420" w:right="-142" w:hangingChars="100" w:hanging="210"/>
        <w:jc w:val="left"/>
        <w:rPr>
          <w:rFonts w:cs="ＭＳ ゴシック"/>
        </w:rPr>
      </w:pPr>
      <w:r w:rsidRPr="0047497C">
        <w:rPr>
          <w:rFonts w:cs="ＭＳ ゴシック" w:hint="eastAsia"/>
        </w:rPr>
        <w:t>（</w:t>
      </w:r>
      <w:r w:rsidR="008E2A96" w:rsidRPr="0047497C">
        <w:rPr>
          <w:rFonts w:cs="ＭＳ ゴシック" w:hint="eastAsia"/>
        </w:rPr>
        <w:t>顧問</w:t>
      </w:r>
      <w:r w:rsidRPr="0047497C">
        <w:rPr>
          <w:rFonts w:cs="ＭＳ ゴシック" w:hint="eastAsia"/>
        </w:rPr>
        <w:t>の役割）</w:t>
      </w:r>
    </w:p>
    <w:p w:rsidR="00873399" w:rsidRPr="0047497C" w:rsidRDefault="0021007A" w:rsidP="00534362">
      <w:pPr>
        <w:tabs>
          <w:tab w:val="left" w:pos="9498"/>
        </w:tabs>
        <w:spacing w:line="350" w:lineRule="exact"/>
        <w:ind w:left="1" w:right="-142" w:hanging="1"/>
        <w:jc w:val="left"/>
        <w:rPr>
          <w:rFonts w:cs="ＭＳ ゴシック"/>
        </w:rPr>
      </w:pPr>
      <w:r w:rsidRPr="0047497C">
        <w:rPr>
          <w:rFonts w:hint="eastAsia"/>
          <w:sz w:val="22"/>
          <w:szCs w:val="22"/>
        </w:rPr>
        <w:t>第</w:t>
      </w:r>
      <w:r w:rsidR="00534362" w:rsidRPr="0047497C">
        <w:rPr>
          <w:rFonts w:hint="eastAsia"/>
          <w:sz w:val="22"/>
          <w:szCs w:val="22"/>
        </w:rPr>
        <w:t>１１</w:t>
      </w:r>
      <w:r w:rsidRPr="0047497C">
        <w:rPr>
          <w:rFonts w:hint="eastAsia"/>
          <w:sz w:val="22"/>
          <w:szCs w:val="22"/>
        </w:rPr>
        <w:t>条</w:t>
      </w:r>
      <w:r w:rsidR="00873399" w:rsidRPr="0047497C">
        <w:rPr>
          <w:rFonts w:cs="ＭＳ ゴシック" w:hint="eastAsia"/>
        </w:rPr>
        <w:t xml:space="preserve">　</w:t>
      </w:r>
      <w:r w:rsidR="00A37C12" w:rsidRPr="0047497C">
        <w:rPr>
          <w:rFonts w:cs="ＭＳ ゴシック" w:hint="eastAsia"/>
        </w:rPr>
        <w:t>顧問は次の</w:t>
      </w:r>
      <w:r w:rsidR="00772FEF" w:rsidRPr="0047497C">
        <w:rPr>
          <w:rFonts w:cs="ＭＳ ゴシック" w:hint="eastAsia"/>
        </w:rPr>
        <w:t>各号の</w:t>
      </w:r>
      <w:r w:rsidR="00A37C12" w:rsidRPr="0047497C">
        <w:rPr>
          <w:rFonts w:cs="ＭＳ ゴシック" w:hint="eastAsia"/>
        </w:rPr>
        <w:t>役割を担うものとする。</w:t>
      </w:r>
    </w:p>
    <w:p w:rsidR="00A37C12" w:rsidRPr="0047497C" w:rsidRDefault="0021007A" w:rsidP="00534362">
      <w:pPr>
        <w:tabs>
          <w:tab w:val="left" w:pos="9498"/>
        </w:tabs>
        <w:spacing w:line="350" w:lineRule="exact"/>
        <w:ind w:leftChars="100" w:left="420" w:right="-142" w:hangingChars="100" w:hanging="210"/>
        <w:jc w:val="left"/>
        <w:rPr>
          <w:rFonts w:cs="ＭＳ ゴシック"/>
        </w:rPr>
      </w:pPr>
      <w:r w:rsidRPr="0047497C">
        <w:rPr>
          <w:rFonts w:cs="ＭＳ ゴシック" w:hint="eastAsia"/>
        </w:rPr>
        <w:t>一</w:t>
      </w:r>
      <w:r w:rsidR="00BD3075" w:rsidRPr="0047497C">
        <w:rPr>
          <w:rFonts w:cs="ＭＳ ゴシック" w:hint="eastAsia"/>
        </w:rPr>
        <w:t xml:space="preserve">　</w:t>
      </w:r>
      <w:r w:rsidR="00A37C12" w:rsidRPr="0047497C">
        <w:rPr>
          <w:rFonts w:cs="ＭＳ ゴシック" w:hint="eastAsia"/>
        </w:rPr>
        <w:t>学生団体の代表者等に対し，定期及び随時に報告を求め，活動実態を把握するとともに，</w:t>
      </w:r>
      <w:r w:rsidR="00772FEF" w:rsidRPr="0047497C">
        <w:rPr>
          <w:rFonts w:cs="ＭＳ ゴシック" w:hint="eastAsia"/>
        </w:rPr>
        <w:t>各種届出書類の事前承認を行うこと。</w:t>
      </w:r>
    </w:p>
    <w:p w:rsidR="008E2A96" w:rsidRPr="0047497C" w:rsidRDefault="0021007A" w:rsidP="00534362">
      <w:pPr>
        <w:tabs>
          <w:tab w:val="left" w:pos="9498"/>
        </w:tabs>
        <w:spacing w:line="350" w:lineRule="exact"/>
        <w:ind w:leftChars="100" w:left="420" w:right="-142" w:hangingChars="100" w:hanging="210"/>
        <w:jc w:val="left"/>
        <w:rPr>
          <w:rFonts w:cs="ＭＳ ゴシック"/>
        </w:rPr>
      </w:pPr>
      <w:r w:rsidRPr="0047497C">
        <w:rPr>
          <w:rFonts w:cs="ＭＳ ゴシック" w:hint="eastAsia"/>
        </w:rPr>
        <w:t>二</w:t>
      </w:r>
      <w:r w:rsidR="00BD3075" w:rsidRPr="0047497C">
        <w:rPr>
          <w:rFonts w:cs="ＭＳ ゴシック" w:hint="eastAsia"/>
        </w:rPr>
        <w:t xml:space="preserve">　</w:t>
      </w:r>
      <w:r w:rsidR="00772FEF" w:rsidRPr="0047497C">
        <w:rPr>
          <w:rFonts w:cs="ＭＳ ゴシック" w:hint="eastAsia"/>
        </w:rPr>
        <w:t>前号の活動実態把握等に基づき，学生団体の安全への配慮及び助言を行うこと，</w:t>
      </w:r>
      <w:r w:rsidRPr="0047497C">
        <w:rPr>
          <w:rFonts w:cs="ＭＳ ゴシック" w:hint="eastAsia"/>
        </w:rPr>
        <w:t>及び</w:t>
      </w:r>
      <w:r w:rsidR="00772FEF" w:rsidRPr="0047497C">
        <w:rPr>
          <w:rFonts w:cs="ＭＳ ゴシック" w:hint="eastAsia"/>
        </w:rPr>
        <w:t>学生団体の運営が大学教育の範囲を逸脱しないように助言を行うこと。</w:t>
      </w:r>
    </w:p>
    <w:p w:rsidR="00BD3075" w:rsidRPr="0047497C" w:rsidRDefault="00BD3075" w:rsidP="00534362">
      <w:pPr>
        <w:tabs>
          <w:tab w:val="left" w:pos="9498"/>
        </w:tabs>
        <w:spacing w:line="350" w:lineRule="exact"/>
        <w:ind w:leftChars="100" w:left="210" w:right="-142"/>
        <w:jc w:val="left"/>
        <w:rPr>
          <w:rFonts w:cs="ＭＳ ゴシック"/>
        </w:rPr>
      </w:pPr>
      <w:r w:rsidRPr="0047497C">
        <w:rPr>
          <w:rFonts w:cs="ＭＳ ゴシック" w:hint="eastAsia"/>
        </w:rPr>
        <w:t>（学生団体の承認取り消し）</w:t>
      </w:r>
    </w:p>
    <w:p w:rsidR="00BD3075" w:rsidRPr="0047497C" w:rsidRDefault="00BD3075" w:rsidP="00534362">
      <w:pPr>
        <w:tabs>
          <w:tab w:val="left" w:pos="9498"/>
        </w:tabs>
        <w:spacing w:line="350" w:lineRule="exact"/>
        <w:ind w:left="220" w:right="-142" w:hangingChars="100" w:hanging="220"/>
        <w:jc w:val="left"/>
        <w:rPr>
          <w:rFonts w:cs="ＭＳ ゴシック"/>
        </w:rPr>
      </w:pPr>
      <w:r w:rsidRPr="0047497C">
        <w:rPr>
          <w:rFonts w:hint="eastAsia"/>
          <w:sz w:val="22"/>
          <w:szCs w:val="22"/>
        </w:rPr>
        <w:t>第１</w:t>
      </w:r>
      <w:r w:rsidR="00534362" w:rsidRPr="0047497C">
        <w:rPr>
          <w:rFonts w:hint="eastAsia"/>
          <w:sz w:val="22"/>
          <w:szCs w:val="22"/>
        </w:rPr>
        <w:t>２</w:t>
      </w:r>
      <w:r w:rsidRPr="0047497C">
        <w:rPr>
          <w:rFonts w:hint="eastAsia"/>
          <w:sz w:val="22"/>
          <w:szCs w:val="22"/>
        </w:rPr>
        <w:t>条</w:t>
      </w:r>
      <w:r w:rsidRPr="0047497C">
        <w:rPr>
          <w:rFonts w:cs="ＭＳ ゴシック" w:hint="eastAsia"/>
        </w:rPr>
        <w:t xml:space="preserve">　第３条第２項により承認された学生団体が</w:t>
      </w:r>
      <w:r w:rsidR="00BA68CD" w:rsidRPr="0047497C">
        <w:rPr>
          <w:rFonts w:cs="ＭＳ ゴシック" w:hint="eastAsia"/>
        </w:rPr>
        <w:t>，第４条の学内学生団体継続届を提出する際に</w:t>
      </w:r>
      <w:r w:rsidRPr="0047497C">
        <w:rPr>
          <w:rFonts w:cs="ＭＳ ゴシック" w:hint="eastAsia"/>
        </w:rPr>
        <w:t>第２条の条件を満たさなくなったときは，当該学生団体に対して学生支援センター長が条件を満たすよう指導を行うものとする。</w:t>
      </w:r>
    </w:p>
    <w:p w:rsidR="00BD3075" w:rsidRPr="0047497C" w:rsidRDefault="00BD3075" w:rsidP="00534362">
      <w:pPr>
        <w:tabs>
          <w:tab w:val="left" w:pos="9498"/>
        </w:tabs>
        <w:spacing w:line="350" w:lineRule="exact"/>
        <w:ind w:left="210" w:right="-142" w:hangingChars="100" w:hanging="210"/>
        <w:jc w:val="left"/>
        <w:rPr>
          <w:rFonts w:cs="ＭＳ ゴシック"/>
        </w:rPr>
      </w:pPr>
      <w:r w:rsidRPr="0047497C">
        <w:rPr>
          <w:rFonts w:cs="ＭＳ ゴシック" w:hint="eastAsia"/>
        </w:rPr>
        <w:t>２　学生支援センター長に前項の指導を受けた学生団体が，翌年度に学内学生団体継続届を提出する際においても第２条の条件を満たしていなかった場合，</w:t>
      </w:r>
      <w:r w:rsidR="00C67A72" w:rsidRPr="0047497C">
        <w:rPr>
          <w:rFonts w:cs="ＭＳ ゴシック" w:hint="eastAsia"/>
        </w:rPr>
        <w:t>学長は</w:t>
      </w:r>
      <w:r w:rsidRPr="0047497C">
        <w:rPr>
          <w:rFonts w:cs="ＭＳ ゴシック" w:hint="eastAsia"/>
        </w:rPr>
        <w:t>当該学生団体に係る結成の承認を</w:t>
      </w:r>
      <w:r w:rsidR="00951790" w:rsidRPr="0047497C">
        <w:rPr>
          <w:rFonts w:cs="ＭＳ ゴシック" w:hint="eastAsia"/>
        </w:rPr>
        <w:t>書面により</w:t>
      </w:r>
      <w:r w:rsidRPr="0047497C">
        <w:rPr>
          <w:rFonts w:cs="ＭＳ ゴシック" w:hint="eastAsia"/>
        </w:rPr>
        <w:t>取り消すものとする。</w:t>
      </w:r>
    </w:p>
    <w:p w:rsidR="006D62E6" w:rsidRPr="0047497C" w:rsidRDefault="006D62E6" w:rsidP="00534362">
      <w:pPr>
        <w:tabs>
          <w:tab w:val="left" w:pos="9498"/>
        </w:tabs>
        <w:spacing w:line="350" w:lineRule="exact"/>
        <w:ind w:leftChars="100" w:left="210" w:right="-142"/>
        <w:jc w:val="left"/>
        <w:rPr>
          <w:rFonts w:cs="ＭＳ ゴシック"/>
        </w:rPr>
      </w:pPr>
      <w:r w:rsidRPr="0047497C">
        <w:rPr>
          <w:rFonts w:cs="ＭＳ ゴシック" w:hint="eastAsia"/>
        </w:rPr>
        <w:t>（</w:t>
      </w:r>
      <w:r w:rsidR="0021007A" w:rsidRPr="0047497C">
        <w:rPr>
          <w:rFonts w:cs="ＭＳ ゴシック" w:hint="eastAsia"/>
        </w:rPr>
        <w:t>学生</w:t>
      </w:r>
      <w:r w:rsidRPr="0047497C">
        <w:rPr>
          <w:rFonts w:cs="ＭＳ ゴシック" w:hint="eastAsia"/>
        </w:rPr>
        <w:t>団体の解散</w:t>
      </w:r>
      <w:r w:rsidR="00A37C12" w:rsidRPr="0047497C">
        <w:rPr>
          <w:rFonts w:cs="ＭＳ ゴシック" w:hint="eastAsia"/>
        </w:rPr>
        <w:t>，</w:t>
      </w:r>
      <w:r w:rsidR="00FC7A21" w:rsidRPr="0047497C">
        <w:rPr>
          <w:rFonts w:cs="ＭＳ ゴシック" w:hint="eastAsia"/>
        </w:rPr>
        <w:t>活動停止</w:t>
      </w:r>
      <w:r w:rsidR="00A37C12" w:rsidRPr="0047497C">
        <w:rPr>
          <w:rFonts w:cs="ＭＳ ゴシック" w:hint="eastAsia"/>
        </w:rPr>
        <w:t>及び訓告</w:t>
      </w:r>
      <w:r w:rsidR="00873399" w:rsidRPr="0047497C">
        <w:rPr>
          <w:rFonts w:cs="ＭＳ ゴシック" w:hint="eastAsia"/>
        </w:rPr>
        <w:t>の</w:t>
      </w:r>
      <w:r w:rsidR="0021007A" w:rsidRPr="0047497C">
        <w:rPr>
          <w:rFonts w:cs="ＭＳ ゴシック" w:hint="eastAsia"/>
        </w:rPr>
        <w:t>処分</w:t>
      </w:r>
      <w:r w:rsidRPr="0047497C">
        <w:rPr>
          <w:rFonts w:cs="ＭＳ ゴシック" w:hint="eastAsia"/>
        </w:rPr>
        <w:t>）</w:t>
      </w:r>
    </w:p>
    <w:p w:rsidR="006D62E6" w:rsidRPr="0047497C" w:rsidRDefault="003C409D" w:rsidP="00534362">
      <w:pPr>
        <w:tabs>
          <w:tab w:val="left" w:pos="9498"/>
        </w:tabs>
        <w:spacing w:line="350" w:lineRule="exact"/>
        <w:ind w:left="220" w:right="-142" w:hangingChars="100" w:hanging="220"/>
        <w:jc w:val="left"/>
        <w:rPr>
          <w:rFonts w:cs="ＭＳ ゴシック"/>
        </w:rPr>
      </w:pPr>
      <w:r w:rsidRPr="0047497C">
        <w:rPr>
          <w:rFonts w:hint="eastAsia"/>
          <w:sz w:val="22"/>
          <w:szCs w:val="22"/>
        </w:rPr>
        <w:t>第</w:t>
      </w:r>
      <w:r w:rsidR="00BA68CD" w:rsidRPr="0047497C">
        <w:rPr>
          <w:rFonts w:hint="eastAsia"/>
          <w:sz w:val="22"/>
          <w:szCs w:val="22"/>
        </w:rPr>
        <w:t>１</w:t>
      </w:r>
      <w:r w:rsidR="00534362" w:rsidRPr="0047497C">
        <w:rPr>
          <w:rFonts w:hint="eastAsia"/>
          <w:sz w:val="22"/>
          <w:szCs w:val="22"/>
        </w:rPr>
        <w:t>３</w:t>
      </w:r>
      <w:r w:rsidRPr="0047497C">
        <w:rPr>
          <w:rFonts w:hint="eastAsia"/>
          <w:sz w:val="22"/>
          <w:szCs w:val="22"/>
        </w:rPr>
        <w:t>条</w:t>
      </w:r>
      <w:r w:rsidR="006D62E6" w:rsidRPr="0047497C">
        <w:rPr>
          <w:rFonts w:cs="ＭＳ ゴシック" w:hint="eastAsia"/>
        </w:rPr>
        <w:t xml:space="preserve">　</w:t>
      </w:r>
      <w:r w:rsidRPr="0047497C">
        <w:rPr>
          <w:rFonts w:cs="ＭＳ ゴシック" w:hint="eastAsia"/>
        </w:rPr>
        <w:t>学長は，学生懲戒規則第１３条に基づき，学生団体に懲戒処分</w:t>
      </w:r>
      <w:r w:rsidR="000D7C9F" w:rsidRPr="0047497C">
        <w:rPr>
          <w:rFonts w:cs="ＭＳ ゴシック" w:hint="eastAsia"/>
        </w:rPr>
        <w:t>を行うことができる。</w:t>
      </w:r>
    </w:p>
    <w:p w:rsidR="000D7C9F" w:rsidRPr="0047497C" w:rsidRDefault="000D7C9F" w:rsidP="00534362">
      <w:pPr>
        <w:tabs>
          <w:tab w:val="left" w:pos="9498"/>
        </w:tabs>
        <w:spacing w:line="350" w:lineRule="exact"/>
        <w:ind w:leftChars="100" w:left="210" w:right="-142"/>
        <w:jc w:val="left"/>
        <w:rPr>
          <w:rFonts w:cs="ＭＳ ゴシック"/>
        </w:rPr>
      </w:pPr>
      <w:r w:rsidRPr="0047497C">
        <w:rPr>
          <w:rFonts w:cs="ＭＳ ゴシック" w:hint="eastAsia"/>
        </w:rPr>
        <w:t>（教育的指導）</w:t>
      </w:r>
    </w:p>
    <w:p w:rsidR="00873399" w:rsidRPr="0047497C" w:rsidRDefault="000D7C9F" w:rsidP="00534362">
      <w:pPr>
        <w:tabs>
          <w:tab w:val="left" w:pos="9498"/>
        </w:tabs>
        <w:spacing w:line="350" w:lineRule="exact"/>
        <w:ind w:left="220" w:right="-142" w:hangingChars="100" w:hanging="220"/>
        <w:jc w:val="left"/>
        <w:rPr>
          <w:rFonts w:cs="ＭＳ ゴシック"/>
        </w:rPr>
      </w:pPr>
      <w:r w:rsidRPr="0047497C">
        <w:rPr>
          <w:rFonts w:hint="eastAsia"/>
          <w:sz w:val="22"/>
          <w:szCs w:val="22"/>
        </w:rPr>
        <w:t>第</w:t>
      </w:r>
      <w:r w:rsidR="003B171A" w:rsidRPr="0047497C">
        <w:rPr>
          <w:rFonts w:hint="eastAsia"/>
          <w:sz w:val="22"/>
          <w:szCs w:val="22"/>
        </w:rPr>
        <w:t>１</w:t>
      </w:r>
      <w:r w:rsidR="00534362" w:rsidRPr="0047497C">
        <w:rPr>
          <w:rFonts w:hint="eastAsia"/>
          <w:sz w:val="22"/>
          <w:szCs w:val="22"/>
        </w:rPr>
        <w:t>４</w:t>
      </w:r>
      <w:r w:rsidRPr="0047497C">
        <w:rPr>
          <w:rFonts w:hint="eastAsia"/>
          <w:sz w:val="22"/>
          <w:szCs w:val="22"/>
        </w:rPr>
        <w:t>条</w:t>
      </w:r>
      <w:r w:rsidR="00873399" w:rsidRPr="0047497C">
        <w:rPr>
          <w:rFonts w:cs="ＭＳ ゴシック" w:hint="eastAsia"/>
        </w:rPr>
        <w:t xml:space="preserve">　</w:t>
      </w:r>
      <w:r w:rsidRPr="0047497C">
        <w:rPr>
          <w:rFonts w:cs="ＭＳ ゴシック" w:hint="eastAsia"/>
        </w:rPr>
        <w:t>学生支援センター長及び顧問は，</w:t>
      </w:r>
      <w:r w:rsidR="0007402E" w:rsidRPr="0047497C">
        <w:rPr>
          <w:rFonts w:cs="ＭＳ ゴシック" w:hint="eastAsia"/>
        </w:rPr>
        <w:t>活動停止</w:t>
      </w:r>
      <w:r w:rsidR="00A37C12" w:rsidRPr="0047497C">
        <w:rPr>
          <w:rFonts w:cs="ＭＳ ゴシック" w:hint="eastAsia"/>
        </w:rPr>
        <w:t>又は訓告の</w:t>
      </w:r>
      <w:r w:rsidR="0007402E" w:rsidRPr="0047497C">
        <w:rPr>
          <w:rFonts w:cs="ＭＳ ゴシック" w:hint="eastAsia"/>
        </w:rPr>
        <w:t>処分を命じられた学生団体に</w:t>
      </w:r>
      <w:r w:rsidR="00125AED" w:rsidRPr="0047497C">
        <w:rPr>
          <w:rFonts w:cs="ＭＳ ゴシック" w:hint="eastAsia"/>
        </w:rPr>
        <w:t>対して</w:t>
      </w:r>
      <w:r w:rsidR="0007402E" w:rsidRPr="0047497C">
        <w:rPr>
          <w:rFonts w:cs="ＭＳ ゴシック" w:hint="eastAsia"/>
        </w:rPr>
        <w:t>，処分理由の重大さを認識させるとともに再発防止を図るため</w:t>
      </w:r>
      <w:r w:rsidR="001C5A6A" w:rsidRPr="0047497C">
        <w:rPr>
          <w:rFonts w:cs="ＭＳ ゴシック" w:hint="eastAsia"/>
        </w:rPr>
        <w:t>，教育的指導を行うものとする。</w:t>
      </w:r>
    </w:p>
    <w:p w:rsidR="00125AED" w:rsidRPr="0047497C" w:rsidRDefault="00125AED" w:rsidP="00534362">
      <w:pPr>
        <w:tabs>
          <w:tab w:val="left" w:pos="9498"/>
        </w:tabs>
        <w:spacing w:line="350" w:lineRule="exact"/>
        <w:ind w:leftChars="100" w:left="210" w:right="-142"/>
        <w:jc w:val="left"/>
        <w:rPr>
          <w:rFonts w:cs="ＭＳ ゴシック"/>
        </w:rPr>
      </w:pPr>
      <w:r w:rsidRPr="0047497C">
        <w:rPr>
          <w:rFonts w:cs="ＭＳ ゴシック" w:hint="eastAsia"/>
        </w:rPr>
        <w:t>（その他の学生団体）</w:t>
      </w:r>
    </w:p>
    <w:p w:rsidR="00125AED" w:rsidRPr="0047497C" w:rsidRDefault="000D7C9F" w:rsidP="00534362">
      <w:pPr>
        <w:tabs>
          <w:tab w:val="left" w:pos="9498"/>
        </w:tabs>
        <w:spacing w:line="350" w:lineRule="exact"/>
        <w:ind w:left="220" w:right="-142" w:hangingChars="100" w:hanging="220"/>
        <w:jc w:val="left"/>
        <w:rPr>
          <w:rFonts w:cs="ＭＳ ゴシック"/>
        </w:rPr>
      </w:pPr>
      <w:r w:rsidRPr="0047497C">
        <w:rPr>
          <w:rFonts w:hint="eastAsia"/>
          <w:sz w:val="22"/>
          <w:szCs w:val="22"/>
        </w:rPr>
        <w:t>第</w:t>
      </w:r>
      <w:r w:rsidR="003B171A" w:rsidRPr="0047497C">
        <w:rPr>
          <w:rFonts w:hint="eastAsia"/>
          <w:sz w:val="22"/>
          <w:szCs w:val="22"/>
        </w:rPr>
        <w:t>１</w:t>
      </w:r>
      <w:r w:rsidR="00534362" w:rsidRPr="0047497C">
        <w:rPr>
          <w:rFonts w:hint="eastAsia"/>
          <w:sz w:val="22"/>
          <w:szCs w:val="22"/>
        </w:rPr>
        <w:t>５</w:t>
      </w:r>
      <w:r w:rsidRPr="0047497C">
        <w:rPr>
          <w:rFonts w:hint="eastAsia"/>
          <w:sz w:val="22"/>
          <w:szCs w:val="22"/>
        </w:rPr>
        <w:t>条</w:t>
      </w:r>
      <w:r w:rsidR="00125AED" w:rsidRPr="0047497C">
        <w:rPr>
          <w:rFonts w:cs="ＭＳ ゴシック" w:hint="eastAsia"/>
        </w:rPr>
        <w:t xml:space="preserve">　</w:t>
      </w:r>
      <w:r w:rsidRPr="0047497C">
        <w:rPr>
          <w:rFonts w:cs="ＭＳ ゴシック" w:hint="eastAsia"/>
        </w:rPr>
        <w:t>この要項に定める</w:t>
      </w:r>
      <w:r w:rsidR="00BE226E" w:rsidRPr="0047497C">
        <w:rPr>
          <w:rFonts w:cs="ＭＳ ゴシック" w:hint="eastAsia"/>
        </w:rPr>
        <w:t>学生団体以外の</w:t>
      </w:r>
      <w:r w:rsidR="00125AED" w:rsidRPr="0047497C">
        <w:rPr>
          <w:rFonts w:cs="ＭＳ ゴシック" w:hint="eastAsia"/>
        </w:rPr>
        <w:t>学生が自主的な活動するための団体及び任意に活動するための団体は，</w:t>
      </w:r>
      <w:r w:rsidR="00BE226E" w:rsidRPr="0047497C">
        <w:rPr>
          <w:rFonts w:cs="ＭＳ ゴシック" w:hint="eastAsia"/>
        </w:rPr>
        <w:t>第３条から第９条</w:t>
      </w:r>
      <w:r w:rsidR="00125AED" w:rsidRPr="0047497C">
        <w:rPr>
          <w:rFonts w:cs="ＭＳ ゴシック" w:hint="eastAsia"/>
        </w:rPr>
        <w:t>を準用し，学生支援センター長に報告するよう努めるものとする。</w:t>
      </w:r>
    </w:p>
    <w:p w:rsidR="00540A8D" w:rsidRPr="0047497C" w:rsidRDefault="00540A8D" w:rsidP="00534362">
      <w:pPr>
        <w:tabs>
          <w:tab w:val="left" w:pos="9498"/>
        </w:tabs>
        <w:spacing w:line="350" w:lineRule="exact"/>
        <w:ind w:left="210" w:right="-142" w:hangingChars="100" w:hanging="210"/>
        <w:jc w:val="left"/>
        <w:rPr>
          <w:rFonts w:cs="ＭＳ ゴシック"/>
        </w:rPr>
      </w:pPr>
    </w:p>
    <w:p w:rsidR="00540A8D" w:rsidRPr="0047497C" w:rsidRDefault="00CF341D" w:rsidP="00534362">
      <w:pPr>
        <w:tabs>
          <w:tab w:val="left" w:pos="9498"/>
        </w:tabs>
        <w:spacing w:line="350" w:lineRule="exact"/>
        <w:ind w:leftChars="100" w:left="210" w:right="-142" w:firstLineChars="350" w:firstLine="735"/>
        <w:jc w:val="left"/>
        <w:rPr>
          <w:rFonts w:cs="ＭＳ ゴシック"/>
        </w:rPr>
      </w:pPr>
      <w:r w:rsidRPr="0047497C">
        <w:rPr>
          <w:rFonts w:cs="ＭＳ ゴシック" w:hint="eastAsia"/>
        </w:rPr>
        <w:t>附　則</w:t>
      </w:r>
    </w:p>
    <w:p w:rsidR="003A11B1" w:rsidRPr="0047497C" w:rsidRDefault="00CF341D" w:rsidP="00534362">
      <w:pPr>
        <w:tabs>
          <w:tab w:val="left" w:pos="9498"/>
        </w:tabs>
        <w:spacing w:line="350" w:lineRule="exact"/>
        <w:ind w:right="-142" w:firstLineChars="200" w:firstLine="440"/>
        <w:jc w:val="left"/>
        <w:rPr>
          <w:sz w:val="22"/>
          <w:szCs w:val="22"/>
        </w:rPr>
      </w:pPr>
      <w:r w:rsidRPr="0047497C">
        <w:rPr>
          <w:rFonts w:hint="eastAsia"/>
          <w:sz w:val="22"/>
          <w:szCs w:val="22"/>
        </w:rPr>
        <w:t>この要項は，平成</w:t>
      </w:r>
      <w:r w:rsidR="009A760F" w:rsidRPr="0047497C">
        <w:rPr>
          <w:rFonts w:hint="eastAsia"/>
          <w:sz w:val="22"/>
          <w:szCs w:val="22"/>
        </w:rPr>
        <w:t>２６</w:t>
      </w:r>
      <w:r w:rsidRPr="0047497C">
        <w:rPr>
          <w:rFonts w:hint="eastAsia"/>
          <w:sz w:val="22"/>
          <w:szCs w:val="22"/>
        </w:rPr>
        <w:t>年</w:t>
      </w:r>
      <w:r w:rsidR="009A760F" w:rsidRPr="0047497C">
        <w:rPr>
          <w:rFonts w:hint="eastAsia"/>
          <w:sz w:val="22"/>
          <w:szCs w:val="22"/>
        </w:rPr>
        <w:t>４</w:t>
      </w:r>
      <w:r w:rsidRPr="0047497C">
        <w:rPr>
          <w:rFonts w:hint="eastAsia"/>
          <w:sz w:val="22"/>
          <w:szCs w:val="22"/>
        </w:rPr>
        <w:t>月</w:t>
      </w:r>
      <w:r w:rsidR="009A760F" w:rsidRPr="0047497C">
        <w:rPr>
          <w:rFonts w:hint="eastAsia"/>
          <w:sz w:val="22"/>
          <w:szCs w:val="22"/>
        </w:rPr>
        <w:t>１</w:t>
      </w:r>
      <w:r w:rsidRPr="0047497C">
        <w:rPr>
          <w:rFonts w:hint="eastAsia"/>
          <w:sz w:val="22"/>
          <w:szCs w:val="22"/>
        </w:rPr>
        <w:t>日から実施する。</w:t>
      </w:r>
    </w:p>
    <w:p w:rsidR="004241D1" w:rsidRPr="0047497C" w:rsidRDefault="004241D1" w:rsidP="00534362">
      <w:pPr>
        <w:tabs>
          <w:tab w:val="left" w:pos="9498"/>
        </w:tabs>
        <w:spacing w:line="350" w:lineRule="exact"/>
        <w:ind w:leftChars="100" w:left="210" w:right="-142" w:firstLineChars="350" w:firstLine="735"/>
        <w:jc w:val="left"/>
        <w:rPr>
          <w:rFonts w:cs="ＭＳ ゴシック"/>
        </w:rPr>
      </w:pPr>
      <w:r w:rsidRPr="0047497C">
        <w:rPr>
          <w:rFonts w:cs="ＭＳ ゴシック" w:hint="eastAsia"/>
        </w:rPr>
        <w:t>附　則</w:t>
      </w:r>
      <w:r w:rsidR="00383FA8" w:rsidRPr="0047497C">
        <w:rPr>
          <w:rFonts w:cs="ＭＳ ゴシック" w:hint="eastAsia"/>
        </w:rPr>
        <w:t>（</w:t>
      </w:r>
      <w:r w:rsidR="00383FA8" w:rsidRPr="0047497C">
        <w:rPr>
          <w:rFonts w:hint="eastAsia"/>
          <w:kern w:val="0"/>
          <w:sz w:val="22"/>
          <w:szCs w:val="22"/>
        </w:rPr>
        <w:t>平成２７年３月１１日一部改正</w:t>
      </w:r>
      <w:r w:rsidR="00383FA8" w:rsidRPr="0047497C">
        <w:rPr>
          <w:rFonts w:cs="ＭＳ ゴシック" w:hint="eastAsia"/>
        </w:rPr>
        <w:t>）</w:t>
      </w:r>
    </w:p>
    <w:p w:rsidR="004241D1" w:rsidRPr="0047497C" w:rsidRDefault="004241D1" w:rsidP="00534362">
      <w:pPr>
        <w:tabs>
          <w:tab w:val="left" w:pos="9498"/>
        </w:tabs>
        <w:spacing w:line="350" w:lineRule="exact"/>
        <w:ind w:right="-142" w:firstLineChars="200" w:firstLine="440"/>
        <w:jc w:val="left"/>
        <w:rPr>
          <w:sz w:val="22"/>
          <w:szCs w:val="22"/>
        </w:rPr>
      </w:pPr>
      <w:r w:rsidRPr="0047497C">
        <w:rPr>
          <w:rFonts w:hint="eastAsia"/>
          <w:sz w:val="22"/>
          <w:szCs w:val="22"/>
        </w:rPr>
        <w:t>この要項は，平成２７年</w:t>
      </w:r>
      <w:r w:rsidR="008C2E7D" w:rsidRPr="0047497C">
        <w:rPr>
          <w:rFonts w:hint="eastAsia"/>
          <w:sz w:val="22"/>
          <w:szCs w:val="22"/>
        </w:rPr>
        <w:t>３</w:t>
      </w:r>
      <w:r w:rsidRPr="0047497C">
        <w:rPr>
          <w:rFonts w:hint="eastAsia"/>
          <w:sz w:val="22"/>
          <w:szCs w:val="22"/>
        </w:rPr>
        <w:t>月</w:t>
      </w:r>
      <w:r w:rsidR="00B06C8E" w:rsidRPr="0047497C">
        <w:rPr>
          <w:rFonts w:hint="eastAsia"/>
          <w:sz w:val="22"/>
          <w:szCs w:val="22"/>
        </w:rPr>
        <w:t>１１</w:t>
      </w:r>
      <w:r w:rsidRPr="0047497C">
        <w:rPr>
          <w:rFonts w:hint="eastAsia"/>
          <w:sz w:val="22"/>
          <w:szCs w:val="22"/>
        </w:rPr>
        <w:t>日から実施する。</w:t>
      </w:r>
    </w:p>
    <w:p w:rsidR="00E23D6B" w:rsidRPr="0047497C" w:rsidRDefault="00E23D6B" w:rsidP="00534362">
      <w:pPr>
        <w:tabs>
          <w:tab w:val="left" w:pos="9498"/>
        </w:tabs>
        <w:spacing w:line="350" w:lineRule="exact"/>
        <w:ind w:leftChars="100" w:left="210" w:right="-142" w:firstLineChars="350" w:firstLine="735"/>
        <w:jc w:val="left"/>
        <w:rPr>
          <w:rFonts w:cs="ＭＳ ゴシック"/>
        </w:rPr>
      </w:pPr>
      <w:r w:rsidRPr="0047497C">
        <w:rPr>
          <w:rFonts w:cs="ＭＳ ゴシック" w:hint="eastAsia"/>
        </w:rPr>
        <w:t>附　則</w:t>
      </w:r>
      <w:r w:rsidR="00383FA8" w:rsidRPr="0047497C">
        <w:rPr>
          <w:rFonts w:cs="ＭＳ ゴシック" w:hint="eastAsia"/>
        </w:rPr>
        <w:t>（</w:t>
      </w:r>
      <w:r w:rsidR="00383FA8" w:rsidRPr="0047497C">
        <w:rPr>
          <w:rFonts w:hint="eastAsia"/>
          <w:kern w:val="0"/>
          <w:sz w:val="22"/>
          <w:szCs w:val="22"/>
        </w:rPr>
        <w:t>平成２９年５月１日一部改正</w:t>
      </w:r>
      <w:r w:rsidR="00383FA8" w:rsidRPr="0047497C">
        <w:rPr>
          <w:rFonts w:cs="ＭＳ ゴシック" w:hint="eastAsia"/>
        </w:rPr>
        <w:t>）</w:t>
      </w:r>
    </w:p>
    <w:p w:rsidR="00E23D6B" w:rsidRPr="0047497C" w:rsidRDefault="00E23D6B" w:rsidP="00534362">
      <w:pPr>
        <w:tabs>
          <w:tab w:val="left" w:pos="9498"/>
        </w:tabs>
        <w:spacing w:line="350" w:lineRule="exact"/>
        <w:ind w:right="-142" w:firstLineChars="200" w:firstLine="440"/>
        <w:jc w:val="left"/>
        <w:rPr>
          <w:sz w:val="22"/>
          <w:szCs w:val="22"/>
        </w:rPr>
      </w:pPr>
      <w:r w:rsidRPr="0047497C">
        <w:rPr>
          <w:rFonts w:hint="eastAsia"/>
          <w:sz w:val="22"/>
          <w:szCs w:val="22"/>
        </w:rPr>
        <w:t>この要項は，平成２９年</w:t>
      </w:r>
      <w:r w:rsidR="0099442E" w:rsidRPr="0047497C">
        <w:rPr>
          <w:rFonts w:hint="eastAsia"/>
          <w:sz w:val="22"/>
          <w:szCs w:val="22"/>
        </w:rPr>
        <w:t>５</w:t>
      </w:r>
      <w:r w:rsidRPr="0047497C">
        <w:rPr>
          <w:rFonts w:hint="eastAsia"/>
          <w:sz w:val="22"/>
          <w:szCs w:val="22"/>
        </w:rPr>
        <w:t>月</w:t>
      </w:r>
      <w:r w:rsidR="0099442E" w:rsidRPr="0047497C">
        <w:rPr>
          <w:rFonts w:hint="eastAsia"/>
          <w:sz w:val="22"/>
          <w:szCs w:val="22"/>
        </w:rPr>
        <w:t>１</w:t>
      </w:r>
      <w:r w:rsidRPr="0047497C">
        <w:rPr>
          <w:rFonts w:hint="eastAsia"/>
          <w:sz w:val="22"/>
          <w:szCs w:val="22"/>
        </w:rPr>
        <w:t>日から実施する。</w:t>
      </w:r>
    </w:p>
    <w:p w:rsidR="00030459" w:rsidRPr="0047497C" w:rsidRDefault="00030459" w:rsidP="00534362">
      <w:pPr>
        <w:tabs>
          <w:tab w:val="left" w:pos="9498"/>
        </w:tabs>
        <w:spacing w:line="350" w:lineRule="exact"/>
        <w:ind w:leftChars="100" w:left="210" w:right="-142" w:firstLineChars="350" w:firstLine="735"/>
        <w:jc w:val="left"/>
        <w:rPr>
          <w:rFonts w:cs="ＭＳ ゴシック"/>
        </w:rPr>
      </w:pPr>
      <w:r w:rsidRPr="0047497C">
        <w:rPr>
          <w:rFonts w:cs="ＭＳ ゴシック" w:hint="eastAsia"/>
        </w:rPr>
        <w:t>附　則</w:t>
      </w:r>
      <w:r w:rsidR="00383FA8" w:rsidRPr="0047497C">
        <w:rPr>
          <w:rFonts w:cs="ＭＳ ゴシック" w:hint="eastAsia"/>
        </w:rPr>
        <w:t>（</w:t>
      </w:r>
      <w:r w:rsidR="00383FA8" w:rsidRPr="0047497C">
        <w:rPr>
          <w:rFonts w:hint="eastAsia"/>
          <w:kern w:val="0"/>
          <w:sz w:val="22"/>
          <w:szCs w:val="22"/>
        </w:rPr>
        <w:t>平成２９年１０月２５日一部改正</w:t>
      </w:r>
      <w:r w:rsidR="00383FA8" w:rsidRPr="0047497C">
        <w:rPr>
          <w:rFonts w:cs="ＭＳ ゴシック" w:hint="eastAsia"/>
        </w:rPr>
        <w:t>）</w:t>
      </w:r>
    </w:p>
    <w:p w:rsidR="00943A2E" w:rsidRPr="0047497C" w:rsidRDefault="00030459" w:rsidP="00534362">
      <w:pPr>
        <w:tabs>
          <w:tab w:val="left" w:pos="9498"/>
        </w:tabs>
        <w:spacing w:line="350" w:lineRule="exact"/>
        <w:ind w:right="-142" w:firstLineChars="200" w:firstLine="440"/>
        <w:jc w:val="left"/>
        <w:rPr>
          <w:sz w:val="22"/>
          <w:szCs w:val="22"/>
        </w:rPr>
      </w:pPr>
      <w:r w:rsidRPr="0047497C">
        <w:rPr>
          <w:rFonts w:hint="eastAsia"/>
          <w:sz w:val="22"/>
          <w:szCs w:val="22"/>
        </w:rPr>
        <w:t>この要項は，平成２９年</w:t>
      </w:r>
      <w:r w:rsidR="00A859B0" w:rsidRPr="0047497C">
        <w:rPr>
          <w:rFonts w:hint="eastAsia"/>
          <w:sz w:val="22"/>
          <w:szCs w:val="22"/>
        </w:rPr>
        <w:t>１０</w:t>
      </w:r>
      <w:r w:rsidRPr="0047497C">
        <w:rPr>
          <w:rFonts w:hint="eastAsia"/>
          <w:sz w:val="22"/>
          <w:szCs w:val="22"/>
        </w:rPr>
        <w:t>月</w:t>
      </w:r>
      <w:r w:rsidR="00A859B0" w:rsidRPr="0047497C">
        <w:rPr>
          <w:rFonts w:hint="eastAsia"/>
          <w:sz w:val="22"/>
          <w:szCs w:val="22"/>
        </w:rPr>
        <w:t>２５</w:t>
      </w:r>
      <w:r w:rsidRPr="0047497C">
        <w:rPr>
          <w:rFonts w:hint="eastAsia"/>
          <w:sz w:val="22"/>
          <w:szCs w:val="22"/>
        </w:rPr>
        <w:t>日から実施する。</w:t>
      </w:r>
    </w:p>
    <w:p w:rsidR="00383FA8" w:rsidRPr="0047497C" w:rsidRDefault="00383FA8" w:rsidP="00383FA8">
      <w:pPr>
        <w:tabs>
          <w:tab w:val="left" w:pos="9498"/>
        </w:tabs>
        <w:spacing w:line="350" w:lineRule="exact"/>
        <w:ind w:leftChars="100" w:left="210" w:right="-142" w:firstLineChars="350" w:firstLine="735"/>
        <w:jc w:val="left"/>
        <w:rPr>
          <w:rFonts w:cs="ＭＳ ゴシック"/>
        </w:rPr>
      </w:pPr>
      <w:r w:rsidRPr="0047497C">
        <w:rPr>
          <w:rFonts w:cs="ＭＳ ゴシック" w:hint="eastAsia"/>
        </w:rPr>
        <w:t>附　則（</w:t>
      </w:r>
      <w:r w:rsidRPr="0047497C">
        <w:rPr>
          <w:rFonts w:hint="eastAsia"/>
          <w:kern w:val="0"/>
          <w:sz w:val="22"/>
          <w:szCs w:val="22"/>
        </w:rPr>
        <w:t>平成３０年</w:t>
      </w:r>
      <w:r w:rsidR="00190861" w:rsidRPr="0047497C">
        <w:rPr>
          <w:rFonts w:hint="eastAsia"/>
          <w:kern w:val="0"/>
          <w:sz w:val="22"/>
          <w:szCs w:val="22"/>
        </w:rPr>
        <w:t>３</w:t>
      </w:r>
      <w:r w:rsidRPr="0047497C">
        <w:rPr>
          <w:rFonts w:hint="eastAsia"/>
          <w:kern w:val="0"/>
          <w:sz w:val="22"/>
          <w:szCs w:val="22"/>
        </w:rPr>
        <w:t>月</w:t>
      </w:r>
      <w:r w:rsidR="00190861" w:rsidRPr="0047497C">
        <w:rPr>
          <w:rFonts w:hint="eastAsia"/>
          <w:kern w:val="0"/>
          <w:sz w:val="22"/>
          <w:szCs w:val="22"/>
        </w:rPr>
        <w:t>２０</w:t>
      </w:r>
      <w:r w:rsidRPr="0047497C">
        <w:rPr>
          <w:rFonts w:hint="eastAsia"/>
          <w:kern w:val="0"/>
          <w:sz w:val="22"/>
          <w:szCs w:val="22"/>
        </w:rPr>
        <w:t>日一部改正</w:t>
      </w:r>
      <w:r w:rsidRPr="0047497C">
        <w:rPr>
          <w:rFonts w:cs="ＭＳ ゴシック" w:hint="eastAsia"/>
        </w:rPr>
        <w:t>）</w:t>
      </w:r>
    </w:p>
    <w:p w:rsidR="00383FA8" w:rsidRPr="0047497C" w:rsidRDefault="00383FA8">
      <w:pPr>
        <w:tabs>
          <w:tab w:val="left" w:pos="9498"/>
        </w:tabs>
        <w:spacing w:line="350" w:lineRule="exact"/>
        <w:ind w:right="-142" w:firstLineChars="200" w:firstLine="440"/>
        <w:jc w:val="left"/>
        <w:rPr>
          <w:sz w:val="22"/>
          <w:szCs w:val="22"/>
        </w:rPr>
      </w:pPr>
      <w:r w:rsidRPr="0047497C">
        <w:rPr>
          <w:rFonts w:hint="eastAsia"/>
          <w:sz w:val="22"/>
          <w:szCs w:val="22"/>
        </w:rPr>
        <w:t>この要項は，平成３０年</w:t>
      </w:r>
      <w:r w:rsidR="0052071E" w:rsidRPr="0047497C">
        <w:rPr>
          <w:rFonts w:hint="eastAsia"/>
          <w:sz w:val="22"/>
          <w:szCs w:val="22"/>
        </w:rPr>
        <w:t>４</w:t>
      </w:r>
      <w:r w:rsidRPr="0047497C">
        <w:rPr>
          <w:rFonts w:hint="eastAsia"/>
          <w:sz w:val="22"/>
          <w:szCs w:val="22"/>
        </w:rPr>
        <w:t>月</w:t>
      </w:r>
      <w:r w:rsidR="0052071E" w:rsidRPr="0047497C">
        <w:rPr>
          <w:rFonts w:hint="eastAsia"/>
          <w:sz w:val="22"/>
          <w:szCs w:val="22"/>
        </w:rPr>
        <w:t>１</w:t>
      </w:r>
      <w:r w:rsidRPr="0047497C">
        <w:rPr>
          <w:rFonts w:hint="eastAsia"/>
          <w:sz w:val="22"/>
          <w:szCs w:val="22"/>
        </w:rPr>
        <w:t>日から実施する。</w:t>
      </w:r>
    </w:p>
    <w:p w:rsidR="00091C3C" w:rsidRPr="0047497C" w:rsidRDefault="00091C3C" w:rsidP="00091C3C">
      <w:pPr>
        <w:tabs>
          <w:tab w:val="left" w:pos="9498"/>
        </w:tabs>
        <w:spacing w:line="350" w:lineRule="exact"/>
        <w:ind w:leftChars="100" w:left="210" w:right="-142" w:firstLineChars="350" w:firstLine="735"/>
        <w:jc w:val="left"/>
        <w:rPr>
          <w:rFonts w:cs="ＭＳ ゴシック"/>
        </w:rPr>
      </w:pPr>
      <w:r w:rsidRPr="0047497C">
        <w:rPr>
          <w:rFonts w:cs="ＭＳ ゴシック" w:hint="eastAsia"/>
        </w:rPr>
        <w:t>附　則（</w:t>
      </w:r>
      <w:r w:rsidRPr="0047497C">
        <w:rPr>
          <w:rFonts w:hint="eastAsia"/>
          <w:kern w:val="0"/>
          <w:sz w:val="22"/>
          <w:szCs w:val="22"/>
        </w:rPr>
        <w:t>令和３年４月１日一部改正</w:t>
      </w:r>
      <w:r w:rsidRPr="0047497C">
        <w:rPr>
          <w:rFonts w:cs="ＭＳ ゴシック" w:hint="eastAsia"/>
        </w:rPr>
        <w:t>）</w:t>
      </w:r>
    </w:p>
    <w:p w:rsidR="00091C3C" w:rsidRPr="0047497C" w:rsidRDefault="00091C3C" w:rsidP="00091C3C">
      <w:pPr>
        <w:tabs>
          <w:tab w:val="left" w:pos="9498"/>
        </w:tabs>
        <w:spacing w:line="350" w:lineRule="exact"/>
        <w:ind w:right="-142" w:firstLineChars="200" w:firstLine="440"/>
        <w:jc w:val="left"/>
        <w:rPr>
          <w:sz w:val="22"/>
          <w:szCs w:val="22"/>
        </w:rPr>
      </w:pPr>
      <w:r w:rsidRPr="0047497C">
        <w:rPr>
          <w:rFonts w:hint="eastAsia"/>
          <w:sz w:val="22"/>
          <w:szCs w:val="22"/>
        </w:rPr>
        <w:t>この要項は，令和３年４月１日から実施する。</w:t>
      </w:r>
    </w:p>
    <w:p w:rsidR="00091C3C" w:rsidRPr="0047497C" w:rsidRDefault="00AB12D2">
      <w:pPr>
        <w:tabs>
          <w:tab w:val="left" w:pos="9498"/>
        </w:tabs>
        <w:spacing w:line="350" w:lineRule="exact"/>
        <w:ind w:right="-142" w:firstLineChars="200" w:firstLine="440"/>
        <w:jc w:val="left"/>
        <w:rPr>
          <w:sz w:val="22"/>
          <w:szCs w:val="22"/>
        </w:rPr>
      </w:pPr>
      <w:r w:rsidRPr="0047497C">
        <w:rPr>
          <w:rFonts w:hint="eastAsia"/>
          <w:sz w:val="22"/>
          <w:szCs w:val="22"/>
        </w:rPr>
        <w:lastRenderedPageBreak/>
        <w:t xml:space="preserve">　　附　則（令和４年</w:t>
      </w:r>
      <w:r w:rsidR="002521DE">
        <w:rPr>
          <w:rFonts w:hint="eastAsia"/>
          <w:sz w:val="22"/>
          <w:szCs w:val="22"/>
        </w:rPr>
        <w:t>５</w:t>
      </w:r>
      <w:r w:rsidRPr="0047497C">
        <w:rPr>
          <w:rFonts w:hint="eastAsia"/>
          <w:sz w:val="22"/>
          <w:szCs w:val="22"/>
        </w:rPr>
        <w:t>月</w:t>
      </w:r>
      <w:r w:rsidR="002521DE">
        <w:rPr>
          <w:rFonts w:hint="eastAsia"/>
          <w:sz w:val="22"/>
          <w:szCs w:val="22"/>
        </w:rPr>
        <w:t>２７</w:t>
      </w:r>
      <w:r w:rsidRPr="0047497C">
        <w:rPr>
          <w:rFonts w:hint="eastAsia"/>
          <w:sz w:val="22"/>
          <w:szCs w:val="22"/>
        </w:rPr>
        <w:t>日一部改正）</w:t>
      </w:r>
    </w:p>
    <w:p w:rsidR="00AB12D2" w:rsidRDefault="00AB12D2">
      <w:pPr>
        <w:tabs>
          <w:tab w:val="left" w:pos="9498"/>
        </w:tabs>
        <w:spacing w:line="350" w:lineRule="exact"/>
        <w:ind w:right="-142" w:firstLineChars="200" w:firstLine="440"/>
        <w:jc w:val="left"/>
        <w:rPr>
          <w:sz w:val="22"/>
          <w:szCs w:val="22"/>
        </w:rPr>
      </w:pPr>
      <w:r w:rsidRPr="0047497C">
        <w:rPr>
          <w:rFonts w:hint="eastAsia"/>
          <w:sz w:val="22"/>
          <w:szCs w:val="22"/>
        </w:rPr>
        <w:t>この要項は，令和４年</w:t>
      </w:r>
      <w:r w:rsidR="007C211C">
        <w:rPr>
          <w:rFonts w:hint="eastAsia"/>
          <w:sz w:val="22"/>
          <w:szCs w:val="22"/>
        </w:rPr>
        <w:t>３</w:t>
      </w:r>
      <w:r w:rsidRPr="0047497C">
        <w:rPr>
          <w:rFonts w:hint="eastAsia"/>
          <w:sz w:val="22"/>
          <w:szCs w:val="22"/>
        </w:rPr>
        <w:t>月</w:t>
      </w:r>
      <w:r w:rsidR="007C211C">
        <w:rPr>
          <w:rFonts w:hint="eastAsia"/>
          <w:sz w:val="22"/>
          <w:szCs w:val="22"/>
        </w:rPr>
        <w:t>２２</w:t>
      </w:r>
      <w:r w:rsidRPr="0047497C">
        <w:rPr>
          <w:rFonts w:hint="eastAsia"/>
          <w:sz w:val="22"/>
          <w:szCs w:val="22"/>
        </w:rPr>
        <w:t>日から実施する。</w:t>
      </w:r>
    </w:p>
    <w:p w:rsidR="0064414D" w:rsidRPr="003E61B9" w:rsidRDefault="0064414D">
      <w:pPr>
        <w:tabs>
          <w:tab w:val="left" w:pos="9498"/>
        </w:tabs>
        <w:spacing w:line="350" w:lineRule="exact"/>
        <w:ind w:right="-142" w:firstLineChars="200" w:firstLine="440"/>
        <w:jc w:val="left"/>
        <w:rPr>
          <w:color w:val="000000" w:themeColor="text1"/>
          <w:sz w:val="22"/>
          <w:szCs w:val="22"/>
        </w:rPr>
      </w:pPr>
      <w:r>
        <w:rPr>
          <w:rFonts w:hint="eastAsia"/>
          <w:sz w:val="22"/>
          <w:szCs w:val="22"/>
        </w:rPr>
        <w:t xml:space="preserve">　　</w:t>
      </w:r>
      <w:r w:rsidR="003E61B9">
        <w:rPr>
          <w:rFonts w:hint="eastAsia"/>
          <w:color w:val="000000" w:themeColor="text1"/>
          <w:sz w:val="22"/>
          <w:szCs w:val="22"/>
        </w:rPr>
        <w:t>附　則（令和５年２月７</w:t>
      </w:r>
      <w:r w:rsidRPr="003E61B9">
        <w:rPr>
          <w:rFonts w:hint="eastAsia"/>
          <w:color w:val="000000" w:themeColor="text1"/>
          <w:sz w:val="22"/>
          <w:szCs w:val="22"/>
        </w:rPr>
        <w:t>日一部改正）</w:t>
      </w:r>
    </w:p>
    <w:p w:rsidR="0064414D" w:rsidRPr="0047497C" w:rsidRDefault="003E61B9" w:rsidP="00045601">
      <w:pPr>
        <w:tabs>
          <w:tab w:val="left" w:pos="9498"/>
        </w:tabs>
        <w:spacing w:line="350" w:lineRule="exact"/>
        <w:ind w:leftChars="100" w:left="210" w:right="-142" w:firstLineChars="100" w:firstLine="220"/>
        <w:jc w:val="left"/>
        <w:rPr>
          <w:sz w:val="22"/>
          <w:szCs w:val="22"/>
        </w:rPr>
      </w:pPr>
      <w:r>
        <w:rPr>
          <w:rFonts w:hint="eastAsia"/>
          <w:color w:val="000000" w:themeColor="text1"/>
          <w:sz w:val="22"/>
          <w:szCs w:val="22"/>
        </w:rPr>
        <w:t>この要項は，令和５年２月７</w:t>
      </w:r>
      <w:bookmarkStart w:id="0" w:name="_GoBack"/>
      <w:bookmarkEnd w:id="0"/>
      <w:r w:rsidR="0064414D" w:rsidRPr="003E61B9">
        <w:rPr>
          <w:rFonts w:hint="eastAsia"/>
          <w:color w:val="000000" w:themeColor="text1"/>
          <w:sz w:val="22"/>
          <w:szCs w:val="22"/>
        </w:rPr>
        <w:t>日から実施する。</w:t>
      </w:r>
      <w:r w:rsidR="00045601" w:rsidRPr="003E61B9">
        <w:rPr>
          <w:rFonts w:hint="eastAsia"/>
          <w:color w:val="000000" w:themeColor="text1"/>
          <w:sz w:val="22"/>
          <w:szCs w:val="22"/>
        </w:rPr>
        <w:t>ただし，別紙様式１のうち，「５．部員数」に「材料エネルギー学部」を加える改正は，令和５年４月１日から実施する。</w:t>
      </w:r>
    </w:p>
    <w:sectPr w:rsidR="0064414D" w:rsidRPr="0047497C" w:rsidSect="00534362">
      <w:footerReference w:type="default" r:id="rId7"/>
      <w:pgSz w:w="11906" w:h="16838" w:code="9"/>
      <w:pgMar w:top="1304" w:right="1531" w:bottom="1077" w:left="1531" w:header="720" w:footer="567" w:gutter="0"/>
      <w:pgNumType w:fmt="numberInDash"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85D" w:rsidRDefault="0043685D" w:rsidP="009746BA">
      <w:r>
        <w:separator/>
      </w:r>
    </w:p>
  </w:endnote>
  <w:endnote w:type="continuationSeparator" w:id="0">
    <w:p w:rsidR="0043685D" w:rsidRDefault="0043685D" w:rsidP="00974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CC4" w:rsidRPr="008E2A96" w:rsidRDefault="00C65CC4" w:rsidP="008E2A96">
    <w:pPr>
      <w:pStyle w:val="a9"/>
      <w:jc w:val="center"/>
      <w:rPr>
        <w:rFonts w:ascii="ＭＳ 明朝" w:hAnsi="ＭＳ 明朝"/>
      </w:rPr>
    </w:pPr>
    <w:r w:rsidRPr="008E2A96">
      <w:rPr>
        <w:rFonts w:ascii="ＭＳ 明朝" w:hAnsi="ＭＳ 明朝"/>
      </w:rPr>
      <w:fldChar w:fldCharType="begin"/>
    </w:r>
    <w:r w:rsidRPr="008E2A96">
      <w:rPr>
        <w:rFonts w:ascii="ＭＳ 明朝" w:hAnsi="ＭＳ 明朝"/>
      </w:rPr>
      <w:instrText xml:space="preserve"> PAGE   \* MERGEFORMAT </w:instrText>
    </w:r>
    <w:r w:rsidRPr="008E2A96">
      <w:rPr>
        <w:rFonts w:ascii="ＭＳ 明朝" w:hAnsi="ＭＳ 明朝"/>
      </w:rPr>
      <w:fldChar w:fldCharType="separate"/>
    </w:r>
    <w:r w:rsidR="003E61B9" w:rsidRPr="003E61B9">
      <w:rPr>
        <w:rFonts w:ascii="ＭＳ 明朝" w:hAnsi="ＭＳ 明朝"/>
        <w:noProof/>
        <w:lang w:val="ja-JP"/>
      </w:rPr>
      <w:t>-</w:t>
    </w:r>
    <w:r w:rsidR="003E61B9">
      <w:rPr>
        <w:rFonts w:ascii="ＭＳ 明朝" w:hAnsi="ＭＳ 明朝"/>
        <w:noProof/>
      </w:rPr>
      <w:t xml:space="preserve"> 1 -</w:t>
    </w:r>
    <w:r w:rsidRPr="008E2A96">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85D" w:rsidRDefault="0043685D" w:rsidP="009746BA">
      <w:r>
        <w:separator/>
      </w:r>
    </w:p>
  </w:footnote>
  <w:footnote w:type="continuationSeparator" w:id="0">
    <w:p w:rsidR="0043685D" w:rsidRDefault="0043685D" w:rsidP="009746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673"/>
    <w:rsid w:val="00013810"/>
    <w:rsid w:val="00016F75"/>
    <w:rsid w:val="00025396"/>
    <w:rsid w:val="00030459"/>
    <w:rsid w:val="00042775"/>
    <w:rsid w:val="00045601"/>
    <w:rsid w:val="00053422"/>
    <w:rsid w:val="0007402E"/>
    <w:rsid w:val="0008403E"/>
    <w:rsid w:val="00091C3C"/>
    <w:rsid w:val="0009683F"/>
    <w:rsid w:val="000B032C"/>
    <w:rsid w:val="000B6D33"/>
    <w:rsid w:val="000D18D5"/>
    <w:rsid w:val="000D7C9F"/>
    <w:rsid w:val="000D7E7A"/>
    <w:rsid w:val="000E3FB9"/>
    <w:rsid w:val="000F2B9D"/>
    <w:rsid w:val="000F3C25"/>
    <w:rsid w:val="00125AED"/>
    <w:rsid w:val="00134A62"/>
    <w:rsid w:val="00135183"/>
    <w:rsid w:val="00144853"/>
    <w:rsid w:val="001470C3"/>
    <w:rsid w:val="00164351"/>
    <w:rsid w:val="0017243C"/>
    <w:rsid w:val="001876B2"/>
    <w:rsid w:val="00190861"/>
    <w:rsid w:val="001B0646"/>
    <w:rsid w:val="001B4AA2"/>
    <w:rsid w:val="001B660F"/>
    <w:rsid w:val="001C5A6A"/>
    <w:rsid w:val="001D6689"/>
    <w:rsid w:val="001D6FDC"/>
    <w:rsid w:val="001E2885"/>
    <w:rsid w:val="00203B5B"/>
    <w:rsid w:val="0021007A"/>
    <w:rsid w:val="00222678"/>
    <w:rsid w:val="002521DE"/>
    <w:rsid w:val="00291029"/>
    <w:rsid w:val="002E2829"/>
    <w:rsid w:val="002F43CD"/>
    <w:rsid w:val="002F52D3"/>
    <w:rsid w:val="003173E9"/>
    <w:rsid w:val="00333676"/>
    <w:rsid w:val="0036110E"/>
    <w:rsid w:val="00361E01"/>
    <w:rsid w:val="00373084"/>
    <w:rsid w:val="00383FA8"/>
    <w:rsid w:val="0039002C"/>
    <w:rsid w:val="0039588B"/>
    <w:rsid w:val="003A026C"/>
    <w:rsid w:val="003A11B1"/>
    <w:rsid w:val="003A1BA0"/>
    <w:rsid w:val="003A3672"/>
    <w:rsid w:val="003B171A"/>
    <w:rsid w:val="003C409D"/>
    <w:rsid w:val="003D7A94"/>
    <w:rsid w:val="003E61B9"/>
    <w:rsid w:val="00403397"/>
    <w:rsid w:val="00404782"/>
    <w:rsid w:val="004073AA"/>
    <w:rsid w:val="00410069"/>
    <w:rsid w:val="00410F74"/>
    <w:rsid w:val="004241D1"/>
    <w:rsid w:val="004271FA"/>
    <w:rsid w:val="00430294"/>
    <w:rsid w:val="00434A08"/>
    <w:rsid w:val="0043685D"/>
    <w:rsid w:val="00440A1E"/>
    <w:rsid w:val="00454D8D"/>
    <w:rsid w:val="00473066"/>
    <w:rsid w:val="00473751"/>
    <w:rsid w:val="0047497C"/>
    <w:rsid w:val="004A1BB6"/>
    <w:rsid w:val="004B48C0"/>
    <w:rsid w:val="004D7569"/>
    <w:rsid w:val="004E27AF"/>
    <w:rsid w:val="004F2FD3"/>
    <w:rsid w:val="00500276"/>
    <w:rsid w:val="00507D37"/>
    <w:rsid w:val="005142D6"/>
    <w:rsid w:val="0052071E"/>
    <w:rsid w:val="00534362"/>
    <w:rsid w:val="005347E3"/>
    <w:rsid w:val="00535B3E"/>
    <w:rsid w:val="00540A8D"/>
    <w:rsid w:val="00550D17"/>
    <w:rsid w:val="00554B78"/>
    <w:rsid w:val="005710F6"/>
    <w:rsid w:val="005844B1"/>
    <w:rsid w:val="005A5932"/>
    <w:rsid w:val="005B0B12"/>
    <w:rsid w:val="005B1E5A"/>
    <w:rsid w:val="005B32EE"/>
    <w:rsid w:val="005B62A9"/>
    <w:rsid w:val="005C436C"/>
    <w:rsid w:val="005D2F06"/>
    <w:rsid w:val="005D5594"/>
    <w:rsid w:val="005D621C"/>
    <w:rsid w:val="005E13D8"/>
    <w:rsid w:val="005F0A24"/>
    <w:rsid w:val="00632A19"/>
    <w:rsid w:val="006345CA"/>
    <w:rsid w:val="00641CB7"/>
    <w:rsid w:val="00643F55"/>
    <w:rsid w:val="0064414D"/>
    <w:rsid w:val="00651C76"/>
    <w:rsid w:val="00654AE1"/>
    <w:rsid w:val="00660EF3"/>
    <w:rsid w:val="00674011"/>
    <w:rsid w:val="006961CC"/>
    <w:rsid w:val="006A1251"/>
    <w:rsid w:val="006A6342"/>
    <w:rsid w:val="006A737F"/>
    <w:rsid w:val="006B429D"/>
    <w:rsid w:val="006B75E2"/>
    <w:rsid w:val="006C110B"/>
    <w:rsid w:val="006D131D"/>
    <w:rsid w:val="006D2030"/>
    <w:rsid w:val="006D62E6"/>
    <w:rsid w:val="006F28CF"/>
    <w:rsid w:val="00717654"/>
    <w:rsid w:val="00723552"/>
    <w:rsid w:val="007252E9"/>
    <w:rsid w:val="00727BBE"/>
    <w:rsid w:val="0073408F"/>
    <w:rsid w:val="00736148"/>
    <w:rsid w:val="0074794C"/>
    <w:rsid w:val="0075100F"/>
    <w:rsid w:val="00752AA4"/>
    <w:rsid w:val="00756D50"/>
    <w:rsid w:val="00756D8A"/>
    <w:rsid w:val="00765A4C"/>
    <w:rsid w:val="00772FEF"/>
    <w:rsid w:val="00777217"/>
    <w:rsid w:val="0078248E"/>
    <w:rsid w:val="00783263"/>
    <w:rsid w:val="007903CA"/>
    <w:rsid w:val="00797897"/>
    <w:rsid w:val="007A7DB7"/>
    <w:rsid w:val="007C03BA"/>
    <w:rsid w:val="007C211C"/>
    <w:rsid w:val="007C383A"/>
    <w:rsid w:val="007D461A"/>
    <w:rsid w:val="007D61E9"/>
    <w:rsid w:val="008105FA"/>
    <w:rsid w:val="00813DC7"/>
    <w:rsid w:val="00824B7D"/>
    <w:rsid w:val="0083462A"/>
    <w:rsid w:val="00841E43"/>
    <w:rsid w:val="008506EA"/>
    <w:rsid w:val="00850A62"/>
    <w:rsid w:val="00850D83"/>
    <w:rsid w:val="008520CB"/>
    <w:rsid w:val="008638EB"/>
    <w:rsid w:val="00873399"/>
    <w:rsid w:val="008812FD"/>
    <w:rsid w:val="008A0137"/>
    <w:rsid w:val="008A3FA0"/>
    <w:rsid w:val="008A5E0F"/>
    <w:rsid w:val="008B045D"/>
    <w:rsid w:val="008B39C4"/>
    <w:rsid w:val="008C2E7D"/>
    <w:rsid w:val="008C5C41"/>
    <w:rsid w:val="008D08B3"/>
    <w:rsid w:val="008E2A96"/>
    <w:rsid w:val="008E3BBD"/>
    <w:rsid w:val="008F1E4B"/>
    <w:rsid w:val="008F4D1C"/>
    <w:rsid w:val="009011F6"/>
    <w:rsid w:val="009015C9"/>
    <w:rsid w:val="00907862"/>
    <w:rsid w:val="009123B8"/>
    <w:rsid w:val="009169B0"/>
    <w:rsid w:val="009177D4"/>
    <w:rsid w:val="009206CC"/>
    <w:rsid w:val="00943A2E"/>
    <w:rsid w:val="00951790"/>
    <w:rsid w:val="00953BCA"/>
    <w:rsid w:val="009746BA"/>
    <w:rsid w:val="00977C40"/>
    <w:rsid w:val="00980F6B"/>
    <w:rsid w:val="00992D4C"/>
    <w:rsid w:val="00993C6D"/>
    <w:rsid w:val="0099442E"/>
    <w:rsid w:val="009A341D"/>
    <w:rsid w:val="009A7502"/>
    <w:rsid w:val="009A760F"/>
    <w:rsid w:val="009C39A0"/>
    <w:rsid w:val="009D06C0"/>
    <w:rsid w:val="009E5C3F"/>
    <w:rsid w:val="009F067B"/>
    <w:rsid w:val="009F0B6B"/>
    <w:rsid w:val="009F1971"/>
    <w:rsid w:val="009F5CAF"/>
    <w:rsid w:val="009F712B"/>
    <w:rsid w:val="00A02753"/>
    <w:rsid w:val="00A11A1A"/>
    <w:rsid w:val="00A141C2"/>
    <w:rsid w:val="00A22CBF"/>
    <w:rsid w:val="00A34661"/>
    <w:rsid w:val="00A37C12"/>
    <w:rsid w:val="00A42F0C"/>
    <w:rsid w:val="00A454FB"/>
    <w:rsid w:val="00A609DA"/>
    <w:rsid w:val="00A6769D"/>
    <w:rsid w:val="00A822AE"/>
    <w:rsid w:val="00A826D0"/>
    <w:rsid w:val="00A859B0"/>
    <w:rsid w:val="00A87D1C"/>
    <w:rsid w:val="00AA6A6B"/>
    <w:rsid w:val="00AA6B20"/>
    <w:rsid w:val="00AB12D2"/>
    <w:rsid w:val="00AC6254"/>
    <w:rsid w:val="00AD17A5"/>
    <w:rsid w:val="00AE54ED"/>
    <w:rsid w:val="00AE6576"/>
    <w:rsid w:val="00B00F3A"/>
    <w:rsid w:val="00B06C8E"/>
    <w:rsid w:val="00B14F8D"/>
    <w:rsid w:val="00B30673"/>
    <w:rsid w:val="00B62181"/>
    <w:rsid w:val="00B65CB2"/>
    <w:rsid w:val="00B96821"/>
    <w:rsid w:val="00BA68CD"/>
    <w:rsid w:val="00BD3075"/>
    <w:rsid w:val="00BD30EF"/>
    <w:rsid w:val="00BD4634"/>
    <w:rsid w:val="00BE226E"/>
    <w:rsid w:val="00BE3678"/>
    <w:rsid w:val="00BE6840"/>
    <w:rsid w:val="00C10E72"/>
    <w:rsid w:val="00C17443"/>
    <w:rsid w:val="00C20C4A"/>
    <w:rsid w:val="00C25F14"/>
    <w:rsid w:val="00C27E73"/>
    <w:rsid w:val="00C36FEA"/>
    <w:rsid w:val="00C51D41"/>
    <w:rsid w:val="00C548C0"/>
    <w:rsid w:val="00C54B06"/>
    <w:rsid w:val="00C60B98"/>
    <w:rsid w:val="00C65CC4"/>
    <w:rsid w:val="00C65D3E"/>
    <w:rsid w:val="00C67779"/>
    <w:rsid w:val="00C67A72"/>
    <w:rsid w:val="00C71761"/>
    <w:rsid w:val="00C76190"/>
    <w:rsid w:val="00C82673"/>
    <w:rsid w:val="00C93B57"/>
    <w:rsid w:val="00C97528"/>
    <w:rsid w:val="00C97E69"/>
    <w:rsid w:val="00CC33D3"/>
    <w:rsid w:val="00CC68B4"/>
    <w:rsid w:val="00CD6CB3"/>
    <w:rsid w:val="00CF02DC"/>
    <w:rsid w:val="00CF341D"/>
    <w:rsid w:val="00D24CB6"/>
    <w:rsid w:val="00D26431"/>
    <w:rsid w:val="00D3127D"/>
    <w:rsid w:val="00D33E81"/>
    <w:rsid w:val="00D63220"/>
    <w:rsid w:val="00D63E1C"/>
    <w:rsid w:val="00D7095B"/>
    <w:rsid w:val="00D7662A"/>
    <w:rsid w:val="00D82378"/>
    <w:rsid w:val="00D87B25"/>
    <w:rsid w:val="00D97585"/>
    <w:rsid w:val="00DA0B0E"/>
    <w:rsid w:val="00DC1FA2"/>
    <w:rsid w:val="00DC7CCF"/>
    <w:rsid w:val="00DF307E"/>
    <w:rsid w:val="00E0610E"/>
    <w:rsid w:val="00E124F3"/>
    <w:rsid w:val="00E15BE8"/>
    <w:rsid w:val="00E17703"/>
    <w:rsid w:val="00E20A2A"/>
    <w:rsid w:val="00E2230E"/>
    <w:rsid w:val="00E23D6B"/>
    <w:rsid w:val="00E33C4C"/>
    <w:rsid w:val="00E3665E"/>
    <w:rsid w:val="00E40D90"/>
    <w:rsid w:val="00E43CE9"/>
    <w:rsid w:val="00E541AC"/>
    <w:rsid w:val="00E7283F"/>
    <w:rsid w:val="00E73C02"/>
    <w:rsid w:val="00E74986"/>
    <w:rsid w:val="00E7678F"/>
    <w:rsid w:val="00E802CE"/>
    <w:rsid w:val="00E909C4"/>
    <w:rsid w:val="00E92B42"/>
    <w:rsid w:val="00E972A1"/>
    <w:rsid w:val="00E975AB"/>
    <w:rsid w:val="00EA4196"/>
    <w:rsid w:val="00EA6F91"/>
    <w:rsid w:val="00EB1C01"/>
    <w:rsid w:val="00EB6529"/>
    <w:rsid w:val="00EC22C1"/>
    <w:rsid w:val="00EC52A6"/>
    <w:rsid w:val="00EE51B5"/>
    <w:rsid w:val="00EE65FF"/>
    <w:rsid w:val="00EF5395"/>
    <w:rsid w:val="00F04F8E"/>
    <w:rsid w:val="00F22A13"/>
    <w:rsid w:val="00F30096"/>
    <w:rsid w:val="00F314D1"/>
    <w:rsid w:val="00F41F7F"/>
    <w:rsid w:val="00F61683"/>
    <w:rsid w:val="00F711D7"/>
    <w:rsid w:val="00F75E66"/>
    <w:rsid w:val="00F97F7C"/>
    <w:rsid w:val="00FA68E7"/>
    <w:rsid w:val="00FB193B"/>
    <w:rsid w:val="00FB6BE9"/>
    <w:rsid w:val="00FC06FE"/>
    <w:rsid w:val="00FC0B96"/>
    <w:rsid w:val="00FC6646"/>
    <w:rsid w:val="00FC7A21"/>
    <w:rsid w:val="00FD1F42"/>
    <w:rsid w:val="00FD4B99"/>
    <w:rsid w:val="00FD546D"/>
    <w:rsid w:val="00FF37B1"/>
    <w:rsid w:val="00FF6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ABD62F"/>
  <w15:docId w15:val="{80580722-2EEB-41A1-B1E9-621F482E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23552"/>
  </w:style>
  <w:style w:type="paragraph" w:styleId="a4">
    <w:name w:val="Note Heading"/>
    <w:basedOn w:val="a"/>
    <w:next w:val="a"/>
    <w:rsid w:val="00777217"/>
    <w:pPr>
      <w:jc w:val="center"/>
    </w:pPr>
    <w:rPr>
      <w:sz w:val="24"/>
    </w:rPr>
  </w:style>
  <w:style w:type="paragraph" w:styleId="a5">
    <w:name w:val="Closing"/>
    <w:basedOn w:val="a"/>
    <w:rsid w:val="00777217"/>
    <w:pPr>
      <w:jc w:val="right"/>
    </w:pPr>
    <w:rPr>
      <w:sz w:val="24"/>
    </w:rPr>
  </w:style>
  <w:style w:type="character" w:styleId="a6">
    <w:name w:val="Hyperlink"/>
    <w:rsid w:val="00135183"/>
    <w:rPr>
      <w:color w:val="0000FF"/>
      <w:u w:val="single"/>
    </w:rPr>
  </w:style>
  <w:style w:type="paragraph" w:styleId="a7">
    <w:name w:val="header"/>
    <w:basedOn w:val="a"/>
    <w:link w:val="a8"/>
    <w:uiPriority w:val="99"/>
    <w:unhideWhenUsed/>
    <w:rsid w:val="009746BA"/>
    <w:pPr>
      <w:tabs>
        <w:tab w:val="center" w:pos="4252"/>
        <w:tab w:val="right" w:pos="8504"/>
      </w:tabs>
      <w:snapToGrid w:val="0"/>
    </w:pPr>
  </w:style>
  <w:style w:type="character" w:customStyle="1" w:styleId="a8">
    <w:name w:val="ヘッダー (文字)"/>
    <w:link w:val="a7"/>
    <w:uiPriority w:val="99"/>
    <w:rsid w:val="009746BA"/>
    <w:rPr>
      <w:kern w:val="2"/>
      <w:sz w:val="21"/>
    </w:rPr>
  </w:style>
  <w:style w:type="paragraph" w:styleId="a9">
    <w:name w:val="footer"/>
    <w:basedOn w:val="a"/>
    <w:link w:val="aa"/>
    <w:uiPriority w:val="99"/>
    <w:unhideWhenUsed/>
    <w:rsid w:val="009746BA"/>
    <w:pPr>
      <w:tabs>
        <w:tab w:val="center" w:pos="4252"/>
        <w:tab w:val="right" w:pos="8504"/>
      </w:tabs>
      <w:snapToGrid w:val="0"/>
    </w:pPr>
  </w:style>
  <w:style w:type="character" w:customStyle="1" w:styleId="aa">
    <w:name w:val="フッター (文字)"/>
    <w:link w:val="a9"/>
    <w:uiPriority w:val="99"/>
    <w:rsid w:val="009746BA"/>
    <w:rPr>
      <w:kern w:val="2"/>
      <w:sz w:val="21"/>
    </w:rPr>
  </w:style>
  <w:style w:type="paragraph" w:styleId="ab">
    <w:name w:val="Balloon Text"/>
    <w:basedOn w:val="a"/>
    <w:link w:val="ac"/>
    <w:uiPriority w:val="99"/>
    <w:semiHidden/>
    <w:unhideWhenUsed/>
    <w:rsid w:val="004D7569"/>
    <w:rPr>
      <w:rFonts w:ascii="Arial" w:eastAsia="ＭＳ ゴシック" w:hAnsi="Arial"/>
      <w:sz w:val="18"/>
      <w:szCs w:val="18"/>
    </w:rPr>
  </w:style>
  <w:style w:type="character" w:customStyle="1" w:styleId="ac">
    <w:name w:val="吹き出し (文字)"/>
    <w:link w:val="ab"/>
    <w:uiPriority w:val="99"/>
    <w:semiHidden/>
    <w:rsid w:val="004D7569"/>
    <w:rPr>
      <w:rFonts w:ascii="Arial" w:eastAsia="ＭＳ ゴシック" w:hAnsi="Arial" w:cs="Times New Roman"/>
      <w:kern w:val="2"/>
      <w:sz w:val="18"/>
      <w:szCs w:val="18"/>
    </w:rPr>
  </w:style>
  <w:style w:type="paragraph" w:customStyle="1" w:styleId="Default">
    <w:name w:val="Default"/>
    <w:rsid w:val="003A11B1"/>
    <w:pPr>
      <w:widowControl w:val="0"/>
      <w:autoSpaceDE w:val="0"/>
      <w:autoSpaceDN w:val="0"/>
      <w:adjustRightInd w:val="0"/>
    </w:pPr>
    <w:rPr>
      <w:rFonts w:ascii="ＭＳ 明朝" w:cs="ＭＳ 明朝"/>
      <w:color w:val="000000"/>
      <w:sz w:val="24"/>
      <w:szCs w:val="24"/>
    </w:rPr>
  </w:style>
  <w:style w:type="paragraph" w:styleId="ad">
    <w:name w:val="Body Text Indent"/>
    <w:basedOn w:val="Default"/>
    <w:next w:val="Default"/>
    <w:link w:val="ae"/>
    <w:uiPriority w:val="99"/>
    <w:rsid w:val="003A11B1"/>
    <w:rPr>
      <w:rFonts w:cs="Times New Roman"/>
      <w:color w:val="auto"/>
    </w:rPr>
  </w:style>
  <w:style w:type="character" w:customStyle="1" w:styleId="ae">
    <w:name w:val="本文インデント (文字)"/>
    <w:link w:val="ad"/>
    <w:uiPriority w:val="99"/>
    <w:rsid w:val="003A11B1"/>
    <w:rPr>
      <w:rFonts w:ascii="ＭＳ 明朝"/>
      <w:sz w:val="24"/>
      <w:szCs w:val="24"/>
    </w:rPr>
  </w:style>
  <w:style w:type="paragraph" w:styleId="af">
    <w:name w:val="Body Text"/>
    <w:basedOn w:val="Default"/>
    <w:next w:val="Default"/>
    <w:link w:val="af0"/>
    <w:uiPriority w:val="99"/>
    <w:rsid w:val="003A11B1"/>
    <w:rPr>
      <w:rFonts w:cs="Times New Roman"/>
      <w:color w:val="auto"/>
    </w:rPr>
  </w:style>
  <w:style w:type="character" w:customStyle="1" w:styleId="af0">
    <w:name w:val="本文 (文字)"/>
    <w:link w:val="af"/>
    <w:uiPriority w:val="99"/>
    <w:rsid w:val="003A11B1"/>
    <w:rPr>
      <w:rFonts w:ascii="ＭＳ 明朝"/>
      <w:sz w:val="24"/>
      <w:szCs w:val="24"/>
    </w:rPr>
  </w:style>
  <w:style w:type="paragraph" w:styleId="Web">
    <w:name w:val="Normal (Web)"/>
    <w:basedOn w:val="a"/>
    <w:uiPriority w:val="99"/>
    <w:semiHidden/>
    <w:unhideWhenUsed/>
    <w:rsid w:val="00D766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893017">
      <w:bodyDiv w:val="1"/>
      <w:marLeft w:val="0"/>
      <w:marRight w:val="0"/>
      <w:marTop w:val="0"/>
      <w:marBottom w:val="0"/>
      <w:divBdr>
        <w:top w:val="none" w:sz="0" w:space="0" w:color="auto"/>
        <w:left w:val="none" w:sz="0" w:space="0" w:color="auto"/>
        <w:bottom w:val="none" w:sz="0" w:space="0" w:color="auto"/>
        <w:right w:val="none" w:sz="0" w:space="0" w:color="auto"/>
      </w:divBdr>
      <w:divsChild>
        <w:div w:id="1080717511">
          <w:marLeft w:val="450"/>
          <w:marRight w:val="450"/>
          <w:marTop w:val="36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D69D4-B0B2-48F1-8E31-360D36926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341</Words>
  <Characters>1947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平成1９年　７月　　日</vt:lpstr>
      <vt:lpstr>　　　　　　　　　　　　　　　　　　　　　　　　平成1９年　７月　　日</vt:lpstr>
    </vt:vector>
  </TitlesOfParts>
  <Company>島根大学</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平成1９年　７月　　日</dc:title>
  <dc:creator>事務</dc:creator>
  <cp:lastModifiedBy>坂口　由紀子</cp:lastModifiedBy>
  <cp:revision>2</cp:revision>
  <cp:lastPrinted>2023-02-06T01:49:00Z</cp:lastPrinted>
  <dcterms:created xsi:type="dcterms:W3CDTF">2023-02-07T07:17:00Z</dcterms:created>
  <dcterms:modified xsi:type="dcterms:W3CDTF">2023-02-07T07:17:00Z</dcterms:modified>
</cp:coreProperties>
</file>